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Российской Федерации № 976 от 30 октября 2013 г.</w:t>
      </w:r>
    </w:p>
    <w:p>
      <w:pPr>
        <w:pStyle w:val="Heading2"/>
        <w:rPr/>
      </w:pPr>
      <w:r>
        <w:rPr/>
        <w:t>«О внесении изменений в Постановление Правительства Российской Федерации от 23 августа 2011 г. №713»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прилагаемые изменения, которые вносятся в постановление Правительства Российской Федерации от 23 августа 2011 г. N 713 "О предоставлении поддержки социально ориентированным некоммерческим организациям" (Собрание законодательства Российской Федерации, 2011, N 35, ст. 5097; 2013, N 38, ст. 4815).</w:t>
      </w:r>
    </w:p>
    <w:p>
      <w:pPr>
        <w:pStyle w:val="TextBody"/>
        <w:rPr/>
      </w:pPr>
      <w:r>
        <w:rPr>
          <w:rStyle w:val="StrongEmphasis"/>
        </w:rPr>
        <w:t xml:space="preserve">Председатель Правительства </w:t>
      </w:r>
    </w:p>
    <w:p>
      <w:pPr>
        <w:pStyle w:val="TextBody"/>
        <w:rPr/>
      </w:pPr>
      <w:r>
        <w:rPr>
          <w:rStyle w:val="StrongEmphasis"/>
        </w:rPr>
        <w:t xml:space="preserve">Российской Федерации </w:t>
      </w:r>
    </w:p>
    <w:p>
      <w:pPr>
        <w:pStyle w:val="TextBody"/>
        <w:spacing w:before="0" w:after="283"/>
        <w:rPr/>
      </w:pPr>
      <w:r>
        <w:rPr>
          <w:rStyle w:val="StrongEmphasis"/>
        </w:rPr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