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1E" w:rsidRP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B3C" w:rsidRDefault="00944B3C" w:rsidP="00944B3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E311E" w:rsidRDefault="00944B3C" w:rsidP="00944B3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</w:t>
      </w:r>
      <w:r w:rsidR="002E311E" w:rsidRPr="002E311E">
        <w:rPr>
          <w:rFonts w:ascii="Times New Roman" w:hAnsi="Times New Roman" w:cs="Times New Roman"/>
          <w:b/>
          <w:sz w:val="24"/>
          <w:szCs w:val="24"/>
        </w:rPr>
        <w:t>рганизаци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2E311E" w:rsidRPr="002E311E">
        <w:rPr>
          <w:rFonts w:ascii="Times New Roman" w:hAnsi="Times New Roman" w:cs="Times New Roman"/>
          <w:b/>
          <w:sz w:val="24"/>
          <w:szCs w:val="24"/>
        </w:rPr>
        <w:t xml:space="preserve"> работы со «сложными школами» путем повышения квалификации соответствующих руководителей и педагогов, а также разработке рекомендаций по устранению выявленных проблем в сфере качества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(п.16)</w:t>
      </w: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0B4C" w:rsidRDefault="007D0B4C" w:rsidP="007D0B4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568">
        <w:rPr>
          <w:rFonts w:ascii="Times New Roman" w:hAnsi="Times New Roman" w:cs="Times New Roman"/>
          <w:sz w:val="24"/>
          <w:szCs w:val="24"/>
        </w:rPr>
        <w:t xml:space="preserve">В ГАОУ ДПО «ЛОИРО» работа со «сложными школами» осуществляется в соответствии с </w:t>
      </w:r>
      <w:r w:rsidR="00464568" w:rsidRPr="0046456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Распоряжение</w:t>
      </w:r>
      <w:r w:rsidR="0046456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</w:t>
      </w:r>
      <w:r w:rsidR="00464568" w:rsidRPr="0046456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комитета общего и профессионального образования  Ленинградской области от 22.08.2019 года № 1812-р  «Об утверждении  комплекса мер, направленных на создание условий для получения качественного общего образования в муниципальных образовательных организациях с низким результатом обучения и в школах, функционирующих в неблагоприятных социальных условиях в Ленинградской области на  2019-2020 учебный год»</w:t>
      </w:r>
      <w:r w:rsidR="0046456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464568">
        <w:rPr>
          <w:rFonts w:ascii="Times New Roman" w:hAnsi="Times New Roman" w:cs="Times New Roman"/>
          <w:sz w:val="24"/>
          <w:szCs w:val="24"/>
        </w:rPr>
        <w:t>концепцией</w:t>
      </w:r>
      <w:r w:rsidRPr="007D0B4C">
        <w:rPr>
          <w:rFonts w:ascii="Times New Roman" w:hAnsi="Times New Roman" w:cs="Times New Roman"/>
          <w:sz w:val="24"/>
          <w:szCs w:val="24"/>
        </w:rPr>
        <w:t xml:space="preserve"> регионального проекта </w:t>
      </w:r>
      <w:r w:rsidRPr="007D0B4C">
        <w:rPr>
          <w:rFonts w:ascii="Times New Roman" w:hAnsi="Times New Roman" w:cs="Times New Roman"/>
          <w:sz w:val="24"/>
          <w:szCs w:val="24"/>
        </w:rPr>
        <w:t>«Повышения качества образования в школах с низкими результатами обучения и в школах, функционирующих в неблагоприятных социальных условиях»</w:t>
      </w:r>
      <w:r w:rsidRPr="007D0B4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 w:rsidRPr="007D0B4C">
        <w:rPr>
          <w:rFonts w:ascii="Times New Roman" w:hAnsi="Times New Roman" w:cs="Times New Roman"/>
          <w:sz w:val="24"/>
          <w:szCs w:val="24"/>
        </w:rPr>
        <w:t>п</w:t>
      </w:r>
      <w:r w:rsidRPr="007D0B4C">
        <w:rPr>
          <w:rFonts w:ascii="Times New Roman" w:hAnsi="Times New Roman" w:cs="Times New Roman"/>
          <w:bCs/>
          <w:sz w:val="24"/>
          <w:szCs w:val="24"/>
        </w:rPr>
        <w:t xml:space="preserve">рограммой </w:t>
      </w:r>
      <w:r w:rsidRPr="007D0B4C">
        <w:rPr>
          <w:rFonts w:ascii="Times New Roman" w:hAnsi="Times New Roman" w:cs="Times New Roman"/>
          <w:bCs/>
          <w:sz w:val="24"/>
          <w:szCs w:val="24"/>
        </w:rPr>
        <w:t>повышения качества образования в школах с низкими результатами</w:t>
      </w:r>
      <w:r w:rsidRPr="007D0B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0B4C">
        <w:rPr>
          <w:rFonts w:ascii="Times New Roman" w:hAnsi="Times New Roman" w:cs="Times New Roman"/>
          <w:bCs/>
          <w:sz w:val="24"/>
          <w:szCs w:val="24"/>
        </w:rPr>
        <w:t>обучения и в школах, функционирующих в неблагоприятных социальных условиях</w:t>
      </w:r>
      <w:r w:rsidRPr="007D0B4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D0B4C" w:rsidRDefault="007D0B4C" w:rsidP="007D0B4C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Работа со «сложными школами» включает в себя: </w:t>
      </w:r>
    </w:p>
    <w:p w:rsidR="001B4E2B" w:rsidRPr="001B4E2B" w:rsidRDefault="001B4E2B" w:rsidP="001B4E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D0B4C" w:rsidRPr="001B4E2B">
        <w:rPr>
          <w:rFonts w:ascii="Times New Roman" w:hAnsi="Times New Roman" w:cs="Times New Roman"/>
          <w:sz w:val="24"/>
          <w:szCs w:val="24"/>
        </w:rPr>
        <w:t xml:space="preserve">частие в разработке и реализации региональных программ повышения </w:t>
      </w:r>
      <w:r>
        <w:rPr>
          <w:rFonts w:ascii="Times New Roman" w:hAnsi="Times New Roman" w:cs="Times New Roman"/>
          <w:sz w:val="24"/>
          <w:szCs w:val="24"/>
        </w:rPr>
        <w:t>качества образования в ШНРО НСУ;</w:t>
      </w:r>
      <w:r w:rsidR="007D0B4C" w:rsidRPr="001B4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B4C" w:rsidRPr="001B4E2B" w:rsidRDefault="001B4E2B" w:rsidP="001B4E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D0B4C" w:rsidRPr="001B4E2B">
        <w:rPr>
          <w:rFonts w:ascii="Times New Roman" w:hAnsi="Times New Roman" w:cs="Times New Roman"/>
          <w:sz w:val="24"/>
          <w:szCs w:val="24"/>
        </w:rPr>
        <w:t>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D0B4C" w:rsidRPr="001B4E2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рограмм и проведение в ШНРО НСУ</w:t>
      </w:r>
      <w:r w:rsidR="007D0B4C" w:rsidRPr="001B4E2B">
        <w:rPr>
          <w:rFonts w:ascii="Times New Roman" w:hAnsi="Times New Roman" w:cs="Times New Roman"/>
          <w:sz w:val="24"/>
          <w:szCs w:val="24"/>
        </w:rPr>
        <w:t xml:space="preserve"> мониторинга качества результатов обучения, а также качества преподаван</w:t>
      </w:r>
      <w:r>
        <w:rPr>
          <w:rFonts w:ascii="Times New Roman" w:hAnsi="Times New Roman" w:cs="Times New Roman"/>
          <w:sz w:val="24"/>
          <w:szCs w:val="24"/>
        </w:rPr>
        <w:t>ия, управления и школьной среды;</w:t>
      </w:r>
    </w:p>
    <w:p w:rsidR="001B4E2B" w:rsidRPr="001B4E2B" w:rsidRDefault="001B4E2B" w:rsidP="001B4E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D0B4C" w:rsidRPr="001B4E2B">
        <w:rPr>
          <w:rFonts w:ascii="Times New Roman" w:hAnsi="Times New Roman" w:cs="Times New Roman"/>
          <w:sz w:val="24"/>
          <w:szCs w:val="24"/>
        </w:rPr>
        <w:t>нализ результатов ГИА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0B4C" w:rsidRPr="001B4E2B">
        <w:rPr>
          <w:rFonts w:ascii="Times New Roman" w:hAnsi="Times New Roman" w:cs="Times New Roman"/>
          <w:sz w:val="24"/>
          <w:szCs w:val="24"/>
        </w:rPr>
        <w:t xml:space="preserve"> ВПР, НИКО по учебным предметам, подготовка</w:t>
      </w:r>
      <w:r>
        <w:rPr>
          <w:rFonts w:ascii="Times New Roman" w:hAnsi="Times New Roman" w:cs="Times New Roman"/>
          <w:sz w:val="24"/>
          <w:szCs w:val="24"/>
        </w:rPr>
        <w:t xml:space="preserve"> аналитических справок, отчетов;</w:t>
      </w:r>
      <w:r w:rsidR="007D0B4C" w:rsidRPr="001B4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E2B" w:rsidRPr="001B4E2B" w:rsidRDefault="007D0B4C" w:rsidP="001B4E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E2B">
        <w:rPr>
          <w:rFonts w:ascii="Times New Roman" w:hAnsi="Times New Roman" w:cs="Times New Roman"/>
          <w:bCs/>
          <w:sz w:val="24"/>
          <w:szCs w:val="24"/>
        </w:rPr>
        <w:t>анализ данных об образовательных результатах и внешних социальных услови</w:t>
      </w:r>
      <w:r w:rsidR="001B4E2B">
        <w:rPr>
          <w:rFonts w:ascii="Times New Roman" w:hAnsi="Times New Roman" w:cs="Times New Roman"/>
          <w:bCs/>
          <w:sz w:val="24"/>
          <w:szCs w:val="24"/>
        </w:rPr>
        <w:t>ях</w:t>
      </w:r>
      <w:r w:rsidRPr="001B4E2B">
        <w:rPr>
          <w:rFonts w:ascii="Times New Roman" w:hAnsi="Times New Roman" w:cs="Times New Roman"/>
          <w:bCs/>
          <w:sz w:val="24"/>
          <w:szCs w:val="24"/>
        </w:rPr>
        <w:t xml:space="preserve"> работы школ, идентификация группы </w:t>
      </w:r>
      <w:r w:rsidRPr="001B4E2B">
        <w:rPr>
          <w:rFonts w:ascii="Times New Roman" w:hAnsi="Times New Roman" w:cs="Times New Roman"/>
          <w:sz w:val="24"/>
          <w:szCs w:val="24"/>
        </w:rPr>
        <w:t>ШНРО НСУ с учетом установленных в Ленинградской о</w:t>
      </w:r>
      <w:r w:rsidR="001B4E2B">
        <w:rPr>
          <w:rFonts w:ascii="Times New Roman" w:hAnsi="Times New Roman" w:cs="Times New Roman"/>
          <w:sz w:val="24"/>
          <w:szCs w:val="24"/>
        </w:rPr>
        <w:t>бласти критериев и показателей;</w:t>
      </w:r>
    </w:p>
    <w:p w:rsidR="001B4E2B" w:rsidRPr="001B4E2B" w:rsidRDefault="001B4E2B" w:rsidP="001B4E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D0B4C" w:rsidRPr="001B4E2B">
        <w:rPr>
          <w:rFonts w:ascii="Times New Roman" w:hAnsi="Times New Roman" w:cs="Times New Roman"/>
          <w:sz w:val="24"/>
          <w:szCs w:val="24"/>
        </w:rPr>
        <w:t>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D0B4C" w:rsidRPr="001B4E2B">
        <w:rPr>
          <w:rFonts w:ascii="Times New Roman" w:hAnsi="Times New Roman" w:cs="Times New Roman"/>
          <w:sz w:val="24"/>
          <w:szCs w:val="24"/>
        </w:rPr>
        <w:t xml:space="preserve"> дополнительных профессиональных программ и</w:t>
      </w:r>
      <w:r w:rsidRPr="001B4E2B">
        <w:rPr>
          <w:rFonts w:ascii="Times New Roman" w:hAnsi="Times New Roman" w:cs="Times New Roman"/>
          <w:sz w:val="24"/>
          <w:szCs w:val="24"/>
        </w:rPr>
        <w:t xml:space="preserve"> </w:t>
      </w:r>
      <w:r w:rsidRPr="001B4E2B">
        <w:rPr>
          <w:rFonts w:ascii="Times New Roman" w:hAnsi="Times New Roman" w:cs="Times New Roman"/>
          <w:sz w:val="24"/>
          <w:szCs w:val="24"/>
        </w:rPr>
        <w:t>муниципальной инфраструктуры для оказания информационно-методической помощи ШН</w:t>
      </w:r>
      <w:r>
        <w:rPr>
          <w:rFonts w:ascii="Times New Roman" w:hAnsi="Times New Roman" w:cs="Times New Roman"/>
          <w:sz w:val="24"/>
          <w:szCs w:val="24"/>
        </w:rPr>
        <w:t>РО НСУ;</w:t>
      </w:r>
      <w:r w:rsidRPr="001B4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E2B" w:rsidRPr="001B4E2B" w:rsidRDefault="001B4E2B" w:rsidP="001B4E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B4E2B">
        <w:rPr>
          <w:rFonts w:ascii="Times New Roman" w:hAnsi="Times New Roman" w:cs="Times New Roman"/>
          <w:sz w:val="24"/>
          <w:szCs w:val="24"/>
        </w:rPr>
        <w:t>редоставление школам аналитических данных по результатам федераль</w:t>
      </w:r>
      <w:r>
        <w:rPr>
          <w:rFonts w:ascii="Times New Roman" w:hAnsi="Times New Roman" w:cs="Times New Roman"/>
          <w:sz w:val="24"/>
          <w:szCs w:val="24"/>
        </w:rPr>
        <w:t>ных и региональных мониторингов, к</w:t>
      </w:r>
      <w:r w:rsidRPr="001B4E2B">
        <w:rPr>
          <w:rFonts w:ascii="Times New Roman" w:hAnsi="Times New Roman" w:cs="Times New Roman"/>
          <w:sz w:val="24"/>
          <w:szCs w:val="24"/>
        </w:rPr>
        <w:t xml:space="preserve">онсультирование и </w:t>
      </w:r>
      <w:proofErr w:type="spellStart"/>
      <w:r w:rsidRPr="001B4E2B">
        <w:rPr>
          <w:rFonts w:ascii="Times New Roman" w:hAnsi="Times New Roman" w:cs="Times New Roman"/>
          <w:sz w:val="24"/>
          <w:szCs w:val="24"/>
        </w:rPr>
        <w:t>тъюторское</w:t>
      </w:r>
      <w:proofErr w:type="spellEnd"/>
      <w:r w:rsidRPr="001B4E2B">
        <w:rPr>
          <w:rFonts w:ascii="Times New Roman" w:hAnsi="Times New Roman" w:cs="Times New Roman"/>
          <w:sz w:val="24"/>
          <w:szCs w:val="24"/>
        </w:rPr>
        <w:t xml:space="preserve"> сопровождение школ и педагогов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4E2B" w:rsidRPr="001B4E2B" w:rsidRDefault="001B4E2B" w:rsidP="001B4E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B4E2B">
        <w:rPr>
          <w:rFonts w:ascii="Times New Roman" w:hAnsi="Times New Roman" w:cs="Times New Roman"/>
          <w:sz w:val="24"/>
          <w:szCs w:val="24"/>
        </w:rPr>
        <w:t>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4E2B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B4E2B">
        <w:rPr>
          <w:rFonts w:ascii="Times New Roman" w:hAnsi="Times New Roman" w:cs="Times New Roman"/>
          <w:sz w:val="24"/>
          <w:szCs w:val="24"/>
        </w:rPr>
        <w:t xml:space="preserve"> выполнения планов повышения квалификации, стажировок педагогич</w:t>
      </w:r>
      <w:r>
        <w:rPr>
          <w:rFonts w:ascii="Times New Roman" w:hAnsi="Times New Roman" w:cs="Times New Roman"/>
          <w:sz w:val="24"/>
          <w:szCs w:val="24"/>
        </w:rPr>
        <w:t>еских работников ШНРО НСУ;</w:t>
      </w:r>
      <w:r w:rsidRPr="001B4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E2B" w:rsidRPr="001B4E2B" w:rsidRDefault="001B4E2B" w:rsidP="001B4E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B4E2B">
        <w:rPr>
          <w:rFonts w:ascii="Times New Roman" w:hAnsi="Times New Roman" w:cs="Times New Roman"/>
          <w:sz w:val="24"/>
          <w:szCs w:val="24"/>
        </w:rPr>
        <w:t xml:space="preserve">роведение краткосрочных </w:t>
      </w:r>
      <w:r>
        <w:rPr>
          <w:rFonts w:ascii="Times New Roman" w:hAnsi="Times New Roman" w:cs="Times New Roman"/>
          <w:sz w:val="24"/>
          <w:szCs w:val="24"/>
        </w:rPr>
        <w:t xml:space="preserve">научно-методических </w:t>
      </w:r>
      <w:r w:rsidRPr="001B4E2B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 w:rsidRPr="001B4E2B">
        <w:rPr>
          <w:rFonts w:ascii="Times New Roman" w:hAnsi="Times New Roman" w:cs="Times New Roman"/>
          <w:sz w:val="24"/>
          <w:szCs w:val="24"/>
        </w:rPr>
        <w:t xml:space="preserve"> на базе школ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4E2B">
        <w:rPr>
          <w:rFonts w:ascii="Times New Roman" w:hAnsi="Times New Roman" w:cs="Times New Roman"/>
          <w:sz w:val="24"/>
          <w:szCs w:val="24"/>
        </w:rPr>
        <w:t xml:space="preserve"> по повышению качества преподавания для педагогических коллективов и отдельных педагогов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B4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E2B" w:rsidRPr="001B4E2B" w:rsidRDefault="001B4E2B" w:rsidP="001B4E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B4E2B">
        <w:rPr>
          <w:rFonts w:ascii="Times New Roman" w:hAnsi="Times New Roman" w:cs="Times New Roman"/>
          <w:sz w:val="24"/>
          <w:szCs w:val="24"/>
        </w:rPr>
        <w:t xml:space="preserve">частие в проведении в ШНРО НСУ мониторинга качества результатов обучения, а также качества преподавания, управления и школьной среды. </w:t>
      </w:r>
    </w:p>
    <w:p w:rsidR="002E311E" w:rsidRPr="001B4E2B" w:rsidRDefault="002E311E" w:rsidP="001B4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1B4E2B" w:rsidP="001B4E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E2B">
        <w:rPr>
          <w:rFonts w:ascii="Times New Roman" w:hAnsi="Times New Roman" w:cs="Times New Roman"/>
          <w:sz w:val="24"/>
          <w:szCs w:val="24"/>
        </w:rPr>
        <w:t xml:space="preserve">В 2019 г. для организации работы со «сложными школами» заключен договор на оказание услуг </w:t>
      </w:r>
      <w:r w:rsidRPr="001B4E2B">
        <w:rPr>
          <w:rFonts w:ascii="Times New Roman" w:hAnsi="Times New Roman" w:cs="Times New Roman"/>
          <w:sz w:val="24"/>
          <w:szCs w:val="24"/>
        </w:rPr>
        <w:t xml:space="preserve">по проведению комплекса услуг, направленных на образования в школах с низким результатом обучения и в школах, </w:t>
      </w:r>
      <w:r>
        <w:rPr>
          <w:rFonts w:ascii="Times New Roman" w:hAnsi="Times New Roman" w:cs="Times New Roman"/>
          <w:sz w:val="24"/>
          <w:szCs w:val="24"/>
        </w:rPr>
        <w:t xml:space="preserve">находящихся в </w:t>
      </w:r>
      <w:r w:rsidRPr="001B4E2B">
        <w:rPr>
          <w:rFonts w:ascii="Times New Roman" w:hAnsi="Times New Roman" w:cs="Times New Roman"/>
          <w:sz w:val="24"/>
          <w:szCs w:val="24"/>
        </w:rPr>
        <w:t>неблагоприятных социальных условиях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E2B">
        <w:rPr>
          <w:rFonts w:ascii="Times New Roman" w:hAnsi="Times New Roman" w:cs="Times New Roman"/>
          <w:sz w:val="24"/>
          <w:szCs w:val="24"/>
        </w:rPr>
        <w:t>с федеральным государственным автономным образовательным учреждением</w:t>
      </w:r>
      <w:r>
        <w:rPr>
          <w:rFonts w:ascii="Times New Roman" w:hAnsi="Times New Roman" w:cs="Times New Roman"/>
          <w:sz w:val="24"/>
          <w:szCs w:val="24"/>
        </w:rPr>
        <w:t xml:space="preserve"> (НИУ ВШЭ). В соответствии с договором в августе-декабре 2019 г. должны быть проведены следующие работы: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A07">
        <w:rPr>
          <w:rFonts w:ascii="Times New Roman" w:hAnsi="Times New Roman" w:cs="Times New Roman"/>
          <w:b/>
          <w:sz w:val="24"/>
          <w:szCs w:val="24"/>
        </w:rPr>
        <w:t xml:space="preserve">2.1. Выявление образовательных организаций с низкими результатами обучения и организаций, функционирующих в неблагоприятных социальных условиях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2.1.1. Разработка инструментария (методики, показателей, алгоритма оценивания) определения образовательных организаций Ленинградской области</w:t>
      </w:r>
    </w:p>
    <w:p w:rsidR="00944B3C" w:rsidRPr="00CB0A07" w:rsidRDefault="00944B3C" w:rsidP="00944B3C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lastRenderedPageBreak/>
        <w:t>выявления образовательных организаций с низкими результатами обучения на основе исследования не менее 20 информативных показателей;</w:t>
      </w:r>
    </w:p>
    <w:p w:rsidR="00944B3C" w:rsidRPr="00CB0A07" w:rsidRDefault="00944B3C" w:rsidP="00944B3C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Выявление образовательных </w:t>
      </w:r>
      <w:proofErr w:type="gramStart"/>
      <w:r w:rsidRPr="00CB0A07">
        <w:rPr>
          <w:rFonts w:ascii="Times New Roman" w:hAnsi="Times New Roman" w:cs="Times New Roman"/>
          <w:sz w:val="24"/>
          <w:szCs w:val="24"/>
        </w:rPr>
        <w:t>организаций ,</w:t>
      </w:r>
      <w:proofErr w:type="gramEnd"/>
      <w:r w:rsidRPr="00CB0A07">
        <w:rPr>
          <w:rFonts w:ascii="Times New Roman" w:hAnsi="Times New Roman" w:cs="Times New Roman"/>
          <w:sz w:val="24"/>
          <w:szCs w:val="24"/>
        </w:rPr>
        <w:t xml:space="preserve"> функционирующих в неблагоприятных социальных условиях, на основе исследования не менее 10 информативных показателей;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2.1.2. Организация и проведение исследования не менее 300 общеобразовательных организацией 18 муниципальных образований Ленинградской области с определением: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не менее 30 образовательных организаций с низкими результатами обучения;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• не менее 20 образовательных организаций Ленинградской области с низкими результатами, функционирующих в неблагоприятных социальных условиях.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2.1.3. Составление аналитического отчета по результатам проведенного исследования с представлением перечней выявленных образовательных организаций Ленинградской области с низкими результатами обучения (30 школ) и образовательных организаций, функционирующих  неблагоприятных социальных условиях (20 школ), с сопоставительным анализом по каждому исследуемому показателю, кластеризацией образовательных организаций по различным признакам  и определением направлений поддержки образовательных организаций, общим объемом не менее 3,0 печатных листов.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A07">
        <w:rPr>
          <w:rFonts w:ascii="Times New Roman" w:hAnsi="Times New Roman" w:cs="Times New Roman"/>
          <w:b/>
          <w:sz w:val="24"/>
          <w:szCs w:val="24"/>
        </w:rPr>
        <w:t>2.2. Организация и проведение социологического исследования участников образовательных отношений в образовательных организациях с низкими результатами обучения и организациях, функционирующими в неблагоприятных социальных условиях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2.2.1. Разработка программы и инструментария опроса (анкетирования) 10-11 классов и руководителей (заместителей руководителя) образовательных организаций Ленинградской области с низкими результатами обучения и организаций, функционирующим социальных условиях, определенных по результатам мероприятий этапа 2.1, объемом не менее 0,5 печатных листов.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2.2.2. Проведение 2 (двух) опросов (</w:t>
      </w:r>
      <w:proofErr w:type="spellStart"/>
      <w:r w:rsidRPr="00CB0A07">
        <w:rPr>
          <w:rFonts w:ascii="Times New Roman" w:hAnsi="Times New Roman" w:cs="Times New Roman"/>
          <w:sz w:val="24"/>
          <w:szCs w:val="24"/>
        </w:rPr>
        <w:t>анкетирований</w:t>
      </w:r>
      <w:proofErr w:type="spellEnd"/>
      <w:r w:rsidRPr="00CB0A07">
        <w:rPr>
          <w:rFonts w:ascii="Times New Roman" w:hAnsi="Times New Roman" w:cs="Times New Roman"/>
          <w:sz w:val="24"/>
          <w:szCs w:val="24"/>
        </w:rPr>
        <w:t xml:space="preserve">) участников образовательных отношений в образовательных организациях Ленинградской области с низкими результатами обучения и организациях, функционирующих в неблагоприятных социальных условиях результатам мероприятий этапа 2.1: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• не менее 95% обучающихся 10-11-х классов и не менее 60 руководителей (заместителей руководителя) образовательных организаций Ленинградской области с низкими результатами обучения с целью выявления обучающихся, показывающих высокие образовательные результаты в школах с низким результатами </w:t>
      </w:r>
      <w:proofErr w:type="gramStart"/>
      <w:r w:rsidRPr="00CB0A07">
        <w:rPr>
          <w:rFonts w:ascii="Times New Roman" w:hAnsi="Times New Roman" w:cs="Times New Roman"/>
          <w:sz w:val="24"/>
          <w:szCs w:val="24"/>
        </w:rPr>
        <w:t>обучения ,</w:t>
      </w:r>
      <w:proofErr w:type="gramEnd"/>
      <w:r w:rsidRPr="00CB0A07">
        <w:rPr>
          <w:rFonts w:ascii="Times New Roman" w:hAnsi="Times New Roman" w:cs="Times New Roman"/>
          <w:sz w:val="24"/>
          <w:szCs w:val="24"/>
        </w:rPr>
        <w:t xml:space="preserve"> а также причин сложившейся ситуации и определения путей выхода из нее;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• не менее 95% обучающихся 10-11-х классов и не менее 40 руководителей (заместителей руководителя) образовательных организаций Ленинградской области, функционирующими в неблагоприятных социальных условиях, с целью выявления обучающихся демонстрирующих высокие образовательные результаты в неблагоприятных социальных условиях, а также скрытых потенциалов образовательной организации.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2.2.3. Проведение статистической обработки материалов исследований я с формированием 2 (двух) массивов первичных данных в табличной форме с представлением сопоставимых результатов опросов (</w:t>
      </w:r>
      <w:proofErr w:type="spellStart"/>
      <w:r w:rsidRPr="00CB0A07">
        <w:rPr>
          <w:rFonts w:ascii="Times New Roman" w:hAnsi="Times New Roman" w:cs="Times New Roman"/>
          <w:sz w:val="24"/>
          <w:szCs w:val="24"/>
        </w:rPr>
        <w:t>анкетирований</w:t>
      </w:r>
      <w:proofErr w:type="spellEnd"/>
      <w:r w:rsidRPr="00CB0A07">
        <w:rPr>
          <w:rFonts w:ascii="Times New Roman" w:hAnsi="Times New Roman" w:cs="Times New Roman"/>
          <w:sz w:val="24"/>
          <w:szCs w:val="24"/>
        </w:rPr>
        <w:t>) обучающихся и руководителей в разрезе исследуемых показателей.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2.2.4. Проведение социологического анализа и интерпретации материалов исследовании, составление аналитической справки объемом не менее 1,0 печатного листа.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A07">
        <w:rPr>
          <w:rFonts w:ascii="Times New Roman" w:hAnsi="Times New Roman" w:cs="Times New Roman"/>
          <w:b/>
          <w:sz w:val="24"/>
          <w:szCs w:val="24"/>
        </w:rPr>
        <w:t xml:space="preserve">2.3. Разработка концепции (проекта) региональной программы улучшения результатов общеобразовательных организаций Ленинградской области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2.3.1. Организация и проведение исследования равенства доступа к получению качественного общего образования, учебной успешности обучающихся разного социального статуса и материального положения, обучающихся в школах разных видов </w:t>
      </w:r>
      <w:r w:rsidRPr="00CB0A07">
        <w:rPr>
          <w:rFonts w:ascii="Times New Roman" w:hAnsi="Times New Roman" w:cs="Times New Roman"/>
          <w:sz w:val="24"/>
          <w:szCs w:val="24"/>
        </w:rPr>
        <w:lastRenderedPageBreak/>
        <w:t>(без статуса уровня), расположенных в сельских и городских территориях) на основе изучения открытых данных образовательных организаций о качестве образовательной деятельности, показателей мониторинга системы образования и индекса образовательной инфраструктуры.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2.3.2. Разработка концепции (проекта) региональной программы улучшения </w:t>
      </w:r>
      <w:proofErr w:type="gramStart"/>
      <w:r w:rsidRPr="00CB0A07">
        <w:rPr>
          <w:rFonts w:ascii="Times New Roman" w:hAnsi="Times New Roman" w:cs="Times New Roman"/>
          <w:sz w:val="24"/>
          <w:szCs w:val="24"/>
        </w:rPr>
        <w:t>результатов  общеобразовательных</w:t>
      </w:r>
      <w:proofErr w:type="gramEnd"/>
      <w:r w:rsidRPr="00CB0A07">
        <w:rPr>
          <w:rFonts w:ascii="Times New Roman" w:hAnsi="Times New Roman" w:cs="Times New Roman"/>
          <w:sz w:val="24"/>
          <w:szCs w:val="24"/>
        </w:rPr>
        <w:t xml:space="preserve"> организаций с низкими результатами обучения и организаций , функционирующих в неблагоприятных социальных условиях, общим объемом не менее 1,0  печатного листа, с включением следующих обязательных разделов: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описание региональной ситуации в области равенства образовательных достижений обучающихся общеобразовательных организаций Ленинградской области;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описание особенностей развития муниципальной образовательной среды региона, факторов внешней среды, влияющих на динамику результатов обучения;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• перечень и содержание примерных мероприятий на региональном и муниципальном уровне по улучшению результатов общеобразовательных организаций с учетом анализа показателей, исследуемых в рамках мероприятий этапа 2.1.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A07">
        <w:rPr>
          <w:rFonts w:ascii="Times New Roman" w:hAnsi="Times New Roman" w:cs="Times New Roman"/>
          <w:b/>
          <w:sz w:val="24"/>
          <w:szCs w:val="24"/>
        </w:rPr>
        <w:t xml:space="preserve">2.4. Сопровождение образовательных организаций Ленинградской области с низкими результатами обучения и организаций, функционирующих в неблагоприятных социальных условиях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2.4.1. Формирование проектировочных команд из числа представителей муниципальных и государственных образовательных организаций, муниципальных органов управления в сфере образования, руководителей муниципальных методических служб Ленинградской области: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Регионально-муниципальной команды с участием не менее 40 представителей ГАОУ ДПО «ЛОИРО», руководителей муниципальных органов управления в сфере образования, руководителей муниципальных методических служб;</w:t>
      </w:r>
    </w:p>
    <w:p w:rsidR="00944B3C" w:rsidRPr="00CB0A07" w:rsidRDefault="00944B3C" w:rsidP="00944B3C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команды из не менее 60 руководителей образовательных организаций Ленинградской области с низкими результатами обучения, определенных по результатам мероприятий этапа 2.1.;</w:t>
      </w:r>
    </w:p>
    <w:p w:rsidR="00944B3C" w:rsidRPr="00CB0A07" w:rsidRDefault="00944B3C" w:rsidP="00944B3C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команды из не менее 40 руководителей образовательных организаций Ленинградской области, функционирующих в неблагоприятных социальных условиях, определенных по результатам мероприятий этапа 2.1.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2.4.2. Организация и проведение не менее 4 (четырех) мероприятий в очной форме общим объемом не менее 16 часов с участием не менее 100 человек в каждом на базе образовательных организаций Ленинградской области для руководящих и педагогических работников образовательных организаций Ленинградской области с низкими резу определенных по результатам мероприятий этапа 2.1, а также участников проектировочных команд муниципальных и государственных образовательных организаций, муниципальных органов управления в сфере образования, руководителей муниципальных методических служб Ленинградской области, по следующим направлениям: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актуальные вопросы повышение качества преподавания в общеобразовательной школе (современные модели, лучшие практики, инструменты) для педагог образовательных организаций;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разработка программы перехода школы в эффективный режим работы для руководящих работников образовательных организаций с низкими результатами обучения. ДПО «ЛОИРО», муниципальных методических служб Ленинградской области;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• изучение опыта организации образовательного процесса в школах, демонстрирующих высокие образовательные результаты, для руководящих и педагогических образовательных организаций.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Обучающие мероприятия проводятся с делением на подгруппы, все участники обеспечиваются тематическим раздаточным материалом. В рамках проведения обучающих мероприятий участники проектировочных команд осуществляют разработку программ </w:t>
      </w:r>
      <w:r w:rsidRPr="00CB0A07">
        <w:rPr>
          <w:rFonts w:ascii="Times New Roman" w:hAnsi="Times New Roman" w:cs="Times New Roman"/>
          <w:sz w:val="24"/>
          <w:szCs w:val="24"/>
        </w:rPr>
        <w:lastRenderedPageBreak/>
        <w:t xml:space="preserve">перехода школы в эффективный режим работы и улучшения образовательных результатов обучающихся.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2.4.3. Организация и проведение не менее 4 (четырех) мероприятий в очной форме общим объемом не менее 16 часов с участием не менее 60 человек в каждом на базе образовательных организаций Ленинградской области для руководящих и педагоги образовательных организаций Ленинградской области, функционирующих в неблагоприятных социальных условиях, определенных по результатам мероприятий этапа 2.1, а также участников проектировочных команд муниципальных и государственных образовательных организаций, муниципальных органов управления в сфере образования, руководителей методических служб Ленинградской области, по следующим направлениям: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• организационно-методическое сопровождение мероприятии по созданию условий для повышения качества образования в образовательных организациях Ленинградской области, функционирующих в неблагоприятных социальных условиях;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разработка программы перехода школы в эффективный режим работы для руководящих и педагогических работников образовательных организаций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• изучение опыта организации образовательного процесса в школах, демонстрирующих высокие образовательные результаты и функционирующих в неблагоприятных социальных условиях, для руководящих и педагогических работников образовательных организаций.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Обучающие мероприятия проводятся с делением на подгруппы, все участники обеспечиваются тематическим раздаточным материалом. В рамках проведения обучающих мероприятий участники проектировочных команд осуществляют разработку программ перехода школы в эффективный режим работы и улучшения образовательных результатов обучающихся.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2.4.4. Организация и проведение не менее 4 (четырех) мероприятий в очной форме общим объемом не менее 16 часов с участием не менее 40 человек в каждом на базе ГАОУ ДПО «ЛОИРО» для участников регионально-муниципальной проектировочной команды из представителей ГАОУ ДПО «ЛОИРО», руководителей муниципальных органов в сфере образования, руководителей муниципальных методических </w:t>
      </w:r>
      <w:proofErr w:type="gramStart"/>
      <w:r w:rsidRPr="00CB0A07">
        <w:rPr>
          <w:rFonts w:ascii="Times New Roman" w:hAnsi="Times New Roman" w:cs="Times New Roman"/>
          <w:sz w:val="24"/>
          <w:szCs w:val="24"/>
        </w:rPr>
        <w:t>служб  ,</w:t>
      </w:r>
      <w:proofErr w:type="gramEnd"/>
      <w:r w:rsidRPr="00CB0A07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разработка и внедрение механизмов финансового, кадрового и методического обеспечения образовательных организаций с низкими результатами обучения и организаций, функционирующих в неблагоприятных социальных условиях;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• разработка региональной модели поддержки образовательных организаций с низкими результатами обучения и организаций, функционирующих в неблагоприятных социальных условиях;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разработка программы и «Дорожной карты» по внедрению регионального мониторинга результативности муниципальных и школьных программ улучшения </w:t>
      </w:r>
      <w:proofErr w:type="spellStart"/>
      <w:r w:rsidRPr="00CB0A07">
        <w:rPr>
          <w:rFonts w:ascii="Times New Roman" w:hAnsi="Times New Roman" w:cs="Times New Roman"/>
          <w:sz w:val="24"/>
          <w:szCs w:val="24"/>
        </w:rPr>
        <w:t>резулътатов</w:t>
      </w:r>
      <w:proofErr w:type="spellEnd"/>
      <w:r w:rsidRPr="00CB0A07">
        <w:rPr>
          <w:rFonts w:ascii="Times New Roman" w:hAnsi="Times New Roman" w:cs="Times New Roman"/>
          <w:sz w:val="24"/>
          <w:szCs w:val="24"/>
        </w:rPr>
        <w:t xml:space="preserve"> обучения для образовательных организаций Ленинградской области с низкими результатами обучения и образовательных организаций, функционирующих в неблагоприятных социальных условиях.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Обучающие мероприятия проводятся с делением на подгруппы, все участники обеспечиваются тематическим раздаточным материалом.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2.4.5. Информационно-методическое и консультационное сопровождение представителей образовательных организаций с низкими результатами обучения и организаций. Функционирующих в неблагоприятных социальных условиях, а также участников проектировочных команд муниципальных и государственных образовательных организаций, муниципальных органов управления в сфере образования, руководителей муниципальных Ленинградской области: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• разработка графика, тематики консультаций и проведение не менее 10 групповых консультаций в очном и дистанционном формате с участием федеральных </w:t>
      </w:r>
      <w:proofErr w:type="gramStart"/>
      <w:r w:rsidRPr="00CB0A07">
        <w:rPr>
          <w:rFonts w:ascii="Times New Roman" w:hAnsi="Times New Roman" w:cs="Times New Roman"/>
          <w:sz w:val="24"/>
          <w:szCs w:val="24"/>
        </w:rPr>
        <w:t>экспертов ,</w:t>
      </w:r>
      <w:proofErr w:type="gramEnd"/>
      <w:r w:rsidRPr="00CB0A07">
        <w:rPr>
          <w:rFonts w:ascii="Times New Roman" w:hAnsi="Times New Roman" w:cs="Times New Roman"/>
          <w:sz w:val="24"/>
          <w:szCs w:val="24"/>
        </w:rPr>
        <w:t xml:space="preserve"> в том числе с применением </w:t>
      </w:r>
      <w:proofErr w:type="spellStart"/>
      <w:r w:rsidRPr="00CB0A07">
        <w:rPr>
          <w:rFonts w:ascii="Times New Roman" w:hAnsi="Times New Roman" w:cs="Times New Roman"/>
          <w:sz w:val="24"/>
          <w:szCs w:val="24"/>
        </w:rPr>
        <w:t>коучинговых</w:t>
      </w:r>
      <w:proofErr w:type="spellEnd"/>
      <w:r w:rsidRPr="00CB0A07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lastRenderedPageBreak/>
        <w:t>• периодическое информирование о реализации мероприятий, графике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A07">
        <w:rPr>
          <w:rFonts w:ascii="Times New Roman" w:hAnsi="Times New Roman" w:cs="Times New Roman"/>
          <w:sz w:val="24"/>
          <w:szCs w:val="24"/>
        </w:rPr>
        <w:t>проведения очных и онлайн мероприятий, возможностях профессионального развития в виде рассылки;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• консультирование представителей образовательных организаций Ленинградской обла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CB0A07">
        <w:rPr>
          <w:rFonts w:ascii="Times New Roman" w:hAnsi="Times New Roman" w:cs="Times New Roman"/>
          <w:sz w:val="24"/>
          <w:szCs w:val="24"/>
        </w:rPr>
        <w:t xml:space="preserve"> по разработке и реализации программы улучшения </w:t>
      </w:r>
      <w:proofErr w:type="gramStart"/>
      <w:r w:rsidRPr="00CB0A07">
        <w:rPr>
          <w:rFonts w:ascii="Times New Roman" w:hAnsi="Times New Roman" w:cs="Times New Roman"/>
          <w:sz w:val="24"/>
          <w:szCs w:val="24"/>
        </w:rPr>
        <w:t>образовательных результатов</w:t>
      </w:r>
      <w:proofErr w:type="gramEnd"/>
      <w:r w:rsidRPr="00CB0A07">
        <w:rPr>
          <w:rFonts w:ascii="Times New Roman" w:hAnsi="Times New Roman" w:cs="Times New Roman"/>
          <w:sz w:val="24"/>
          <w:szCs w:val="24"/>
        </w:rPr>
        <w:t xml:space="preserve"> обучающихся (по обращени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B0A07">
        <w:rPr>
          <w:rFonts w:ascii="Times New Roman" w:hAnsi="Times New Roman" w:cs="Times New Roman"/>
          <w:sz w:val="24"/>
          <w:szCs w:val="24"/>
        </w:rPr>
        <w:t>);]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сопровождение разработки и реализации «Дорожной карты» по внедрению регионального мониторинга результативности муниципальных и школьных программ улучшения результатов для образовательных организаций, функционирующих в неб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CB0A07">
        <w:rPr>
          <w:rFonts w:ascii="Times New Roman" w:hAnsi="Times New Roman" w:cs="Times New Roman"/>
          <w:sz w:val="24"/>
          <w:szCs w:val="24"/>
        </w:rPr>
        <w:t>гоприятных социальных условиях.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A07">
        <w:rPr>
          <w:rFonts w:ascii="Times New Roman" w:hAnsi="Times New Roman" w:cs="Times New Roman"/>
          <w:b/>
          <w:sz w:val="24"/>
          <w:szCs w:val="24"/>
        </w:rPr>
        <w:t xml:space="preserve">2.5. Обобщение итогов реализации мероприятий и составление итогового отчета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2.5.1. Составление итогового отчета о реализации мероприятия общим объемом 2,0 печатных листов.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2.5.2. Сбор, подготовка и издание сборника материалов по результатам проведенных мероприятий объемом не менее 5,0 печатных листов общим тиражом 100экз., с разделением </w:t>
      </w:r>
      <w:proofErr w:type="gramStart"/>
      <w:r w:rsidRPr="00CB0A07">
        <w:rPr>
          <w:rFonts w:ascii="Times New Roman" w:hAnsi="Times New Roman" w:cs="Times New Roman"/>
          <w:sz w:val="24"/>
          <w:szCs w:val="24"/>
        </w:rPr>
        <w:t>на  тематические</w:t>
      </w:r>
      <w:proofErr w:type="gramEnd"/>
      <w:r w:rsidRPr="00CB0A07">
        <w:rPr>
          <w:rFonts w:ascii="Times New Roman" w:hAnsi="Times New Roman" w:cs="Times New Roman"/>
          <w:sz w:val="24"/>
          <w:szCs w:val="24"/>
        </w:rPr>
        <w:t xml:space="preserve"> разделы («Школы с низкими образовательными результатами», «Школы, функционирующие в неблагоприятных социальных условиях», «Повышение качества образования Ленинградской области»), включением следующих результатов: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инструментарий (методика, показатели, алгоритм расчета </w:t>
      </w:r>
      <w:proofErr w:type="gramStart"/>
      <w:r w:rsidRPr="00CB0A07">
        <w:rPr>
          <w:rFonts w:ascii="Times New Roman" w:hAnsi="Times New Roman" w:cs="Times New Roman"/>
          <w:sz w:val="24"/>
          <w:szCs w:val="24"/>
        </w:rPr>
        <w:t>показателей  и</w:t>
      </w:r>
      <w:proofErr w:type="gramEnd"/>
      <w:r w:rsidRPr="00CB0A07">
        <w:rPr>
          <w:rFonts w:ascii="Times New Roman" w:hAnsi="Times New Roman" w:cs="Times New Roman"/>
          <w:sz w:val="24"/>
          <w:szCs w:val="24"/>
        </w:rPr>
        <w:t xml:space="preserve"> их оценивания) определения образовательных организаций Ленинградской области с низкими результатами обучения и организаций, функционирующих в неблагоприятных социальных условиях;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перечень из 30 образовательных организаций Ленинградской области, функционирующих в неблагоприятных социальных условиях;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• перечень из 20 образовательных организаций Ленинградской области, функционирующих в неблагоприятных социальных условиях;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аналитический отчет по результатам выявления образовательных результатами с низкими результатами обучения и организаций, функционирующих в неблагоприятных социальных условиях, с сопоставительным анализом по исследуемым показателям, кластеризацией образовательных организаций по различным признакам и определением направлений поддержки образовательных организаций;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• программа и инструментарий опроса (анкетирования) обучающихся 10-11-х классов и руководителей (заместителей руководителя) образовательных организаций Ленинградской области с низкими результатами обучения и организаций, функционирующими в неблагоприятных социальных условиях;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• 2 (два) массива первичных данных опросов (</w:t>
      </w:r>
      <w:proofErr w:type="spellStart"/>
      <w:r w:rsidRPr="00CB0A07">
        <w:rPr>
          <w:rFonts w:ascii="Times New Roman" w:hAnsi="Times New Roman" w:cs="Times New Roman"/>
          <w:sz w:val="24"/>
          <w:szCs w:val="24"/>
        </w:rPr>
        <w:t>анкетирований</w:t>
      </w:r>
      <w:proofErr w:type="spellEnd"/>
      <w:r w:rsidRPr="00CB0A07">
        <w:rPr>
          <w:rFonts w:ascii="Times New Roman" w:hAnsi="Times New Roman" w:cs="Times New Roman"/>
          <w:sz w:val="24"/>
          <w:szCs w:val="24"/>
        </w:rPr>
        <w:t>) обучающихся и руководителей в табличной форме с представлением сопоставимых ре исследуемых показателей;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аналитическая справка по результатам проведенных опросов (</w:t>
      </w:r>
      <w:proofErr w:type="spellStart"/>
      <w:r w:rsidRPr="00CB0A07">
        <w:rPr>
          <w:rFonts w:ascii="Times New Roman" w:hAnsi="Times New Roman" w:cs="Times New Roman"/>
          <w:sz w:val="24"/>
          <w:szCs w:val="24"/>
        </w:rPr>
        <w:t>анкетирований</w:t>
      </w:r>
      <w:proofErr w:type="spellEnd"/>
      <w:r w:rsidRPr="00CB0A07">
        <w:rPr>
          <w:rFonts w:ascii="Times New Roman" w:hAnsi="Times New Roman" w:cs="Times New Roman"/>
          <w:sz w:val="24"/>
          <w:szCs w:val="24"/>
        </w:rPr>
        <w:t>) обучающихся 10-11-х классов и руководителей (заместителей руководителя) образовательных организаций Ленинградской области;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аналитическая справка по результатам исследования равенства доступа к получению качественного общего образования, учебной успешности обучающихся разного социального статуса и материального положения, обучающихся в школах разных видов, </w:t>
      </w:r>
      <w:proofErr w:type="spellStart"/>
      <w:r w:rsidRPr="00CB0A07">
        <w:rPr>
          <w:rFonts w:ascii="Times New Roman" w:hAnsi="Times New Roman" w:cs="Times New Roman"/>
          <w:sz w:val="24"/>
          <w:szCs w:val="24"/>
        </w:rPr>
        <w:t>общим</w:t>
      </w:r>
      <w:r>
        <w:rPr>
          <w:rFonts w:ascii="Times New Roman" w:hAnsi="Times New Roman" w:cs="Times New Roman"/>
          <w:sz w:val="24"/>
          <w:szCs w:val="24"/>
        </w:rPr>
        <w:t>объемом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менее 0,5 </w:t>
      </w:r>
      <w:r w:rsidRPr="00CB0A07">
        <w:rPr>
          <w:rFonts w:ascii="Times New Roman" w:hAnsi="Times New Roman" w:cs="Times New Roman"/>
          <w:sz w:val="24"/>
          <w:szCs w:val="24"/>
        </w:rPr>
        <w:t>печатных листов;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>• концепции (проекта) региональной программы улучшения результатов общеобразовательных организаций с низкими результатами обучения и организаций, функционирующих в неблагоприятных социальных условиях;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 • списки участников проектировочных команд муниципальных и государственных образовательных организаций, муниципальных органов управления в сфере образования, руководителей муниципальных методических служб Ленинградской области;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lastRenderedPageBreak/>
        <w:t xml:space="preserve"> • справка о проведенных обучающих мероприятиях для руководителей и педагогических работников образовательных организаций Ленинградской области, а участников проектировочных команд Ленинградской области, включая программу мероприятий, регистрационные списки участников и фотоотчет;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• сборник разработанных программ перехода школы в эффективный режим работы и улучшения образовательных результатов обучающихся, разработанных в рамках реализации мероприятия;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• график, тематика проведенных групповых консультаций в очном и дистанционном формате;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A07">
        <w:rPr>
          <w:rFonts w:ascii="Times New Roman" w:hAnsi="Times New Roman" w:cs="Times New Roman"/>
          <w:sz w:val="24"/>
          <w:szCs w:val="24"/>
        </w:rPr>
        <w:t xml:space="preserve">• справка об осуществлении информационной рассылки представителям образовательных организаций и участникам проектировочных команд Ленинградской области, с </w:t>
      </w:r>
      <w:proofErr w:type="spellStart"/>
      <w:r w:rsidRPr="00CB0A07">
        <w:rPr>
          <w:rFonts w:ascii="Times New Roman" w:hAnsi="Times New Roman" w:cs="Times New Roman"/>
          <w:sz w:val="24"/>
          <w:szCs w:val="24"/>
        </w:rPr>
        <w:t>предаствлением</w:t>
      </w:r>
      <w:proofErr w:type="spellEnd"/>
      <w:r w:rsidRPr="00CB0A07">
        <w:rPr>
          <w:rFonts w:ascii="Times New Roman" w:hAnsi="Times New Roman" w:cs="Times New Roman"/>
          <w:sz w:val="24"/>
          <w:szCs w:val="24"/>
        </w:rPr>
        <w:t xml:space="preserve"> копий отправленных писем и анонсов. </w:t>
      </w:r>
    </w:p>
    <w:p w:rsidR="00944B3C" w:rsidRPr="00CB0A07" w:rsidRDefault="00944B3C" w:rsidP="0094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E2B" w:rsidRPr="001B4E2B" w:rsidRDefault="001B4E2B" w:rsidP="001B4E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1B4E2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B3C" w:rsidRDefault="00944B3C" w:rsidP="00944B3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2E311E" w:rsidRPr="002E311E" w:rsidRDefault="00944B3C" w:rsidP="00944B3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</w:t>
      </w:r>
      <w:r w:rsidR="002E311E" w:rsidRPr="002E311E">
        <w:rPr>
          <w:rFonts w:ascii="Times New Roman" w:hAnsi="Times New Roman" w:cs="Times New Roman"/>
          <w:b/>
          <w:sz w:val="24"/>
          <w:szCs w:val="24"/>
        </w:rPr>
        <w:t>рганиз</w:t>
      </w:r>
      <w:r>
        <w:rPr>
          <w:rFonts w:ascii="Times New Roman" w:hAnsi="Times New Roman" w:cs="Times New Roman"/>
          <w:b/>
          <w:sz w:val="24"/>
          <w:szCs w:val="24"/>
        </w:rPr>
        <w:t>ации системы</w:t>
      </w:r>
      <w:r w:rsidR="002E311E" w:rsidRPr="002E311E">
        <w:rPr>
          <w:rFonts w:ascii="Times New Roman" w:hAnsi="Times New Roman" w:cs="Times New Roman"/>
          <w:b/>
          <w:sz w:val="24"/>
          <w:szCs w:val="24"/>
        </w:rPr>
        <w:t xml:space="preserve"> практикумов по вопросам мониторинга качества образования, технологий обучения, развития учебной мотивации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(п.17)</w:t>
      </w: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государственным заданием в ГАОУ ДПО «ЛОИРО» разработана и реализуется система семинаров-практикумов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781F90">
        <w:rPr>
          <w:rFonts w:ascii="Times New Roman" w:hAnsi="Times New Roman" w:cs="Times New Roman"/>
          <w:sz w:val="24"/>
          <w:szCs w:val="24"/>
        </w:rPr>
        <w:t xml:space="preserve">мониторинга качества образования, технологий обучения, развития учебной мотивации обучающихся. Система включает в себя организационные, учебно-методические и научно-методические семинары-практикумы и </w:t>
      </w:r>
      <w:proofErr w:type="spellStart"/>
      <w:r w:rsidR="00781F90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781F90">
        <w:rPr>
          <w:rFonts w:ascii="Times New Roman" w:hAnsi="Times New Roman" w:cs="Times New Roman"/>
          <w:sz w:val="24"/>
          <w:szCs w:val="24"/>
        </w:rPr>
        <w:t xml:space="preserve"> по вопросам, связанным с организацией мониторинга качества образования, в том числе подготовку и организацию ОГЭ/ЕГЭ, ВПР, совершенствования технологий обучения по учебным предметам и развития мотивации обучающихся.</w:t>
      </w:r>
    </w:p>
    <w:p w:rsidR="00781F90" w:rsidRDefault="00781F90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1259"/>
        <w:gridCol w:w="3066"/>
        <w:gridCol w:w="1392"/>
        <w:gridCol w:w="1858"/>
        <w:gridCol w:w="2200"/>
        <w:gridCol w:w="22"/>
        <w:gridCol w:w="10"/>
      </w:tblGrid>
      <w:tr w:rsidR="002E311E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  <w:b/>
              </w:rPr>
            </w:pPr>
            <w:r w:rsidRPr="00944B3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9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  <w:b/>
              </w:rPr>
            </w:pPr>
            <w:r w:rsidRPr="00944B3C">
              <w:rPr>
                <w:rFonts w:ascii="Times New Roman" w:hAnsi="Times New Roman" w:cs="Times New Roman"/>
                <w:b/>
              </w:rPr>
              <w:t>Тема семинаров-практикумов</w:t>
            </w:r>
          </w:p>
        </w:tc>
        <w:tc>
          <w:tcPr>
            <w:tcW w:w="1295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  <w:b/>
              </w:rPr>
            </w:pPr>
            <w:r w:rsidRPr="00944B3C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1866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  <w:b/>
              </w:rPr>
            </w:pPr>
            <w:r w:rsidRPr="00944B3C">
              <w:rPr>
                <w:rFonts w:ascii="Times New Roman" w:hAnsi="Times New Roman" w:cs="Times New Roman"/>
                <w:b/>
              </w:rPr>
              <w:t>Сроки, периодичность</w:t>
            </w:r>
          </w:p>
        </w:tc>
        <w:tc>
          <w:tcPr>
            <w:tcW w:w="2223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  <w:b/>
              </w:rPr>
            </w:pPr>
            <w:r w:rsidRPr="00944B3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2E311E" w:rsidRPr="00944B3C" w:rsidTr="002E311E">
        <w:tc>
          <w:tcPr>
            <w:tcW w:w="9807" w:type="dxa"/>
            <w:gridSpan w:val="7"/>
          </w:tcPr>
          <w:p w:rsidR="002E311E" w:rsidRPr="00944B3C" w:rsidRDefault="002E311E" w:rsidP="00F549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944B3C">
              <w:rPr>
                <w:rFonts w:ascii="Times New Roman" w:hAnsi="Times New Roman" w:cs="Times New Roman"/>
                <w:b/>
              </w:rPr>
              <w:t xml:space="preserve">Организационные </w:t>
            </w:r>
            <w:proofErr w:type="spellStart"/>
            <w:r w:rsidRPr="00944B3C">
              <w:rPr>
                <w:rFonts w:ascii="Times New Roman" w:hAnsi="Times New Roman" w:cs="Times New Roman"/>
                <w:b/>
              </w:rPr>
              <w:t>вебинары</w:t>
            </w:r>
            <w:proofErr w:type="spellEnd"/>
            <w:r w:rsidRPr="00944B3C">
              <w:rPr>
                <w:rFonts w:ascii="Times New Roman" w:hAnsi="Times New Roman" w:cs="Times New Roman"/>
                <w:b/>
              </w:rPr>
              <w:t xml:space="preserve"> и семинары-практикумы </w:t>
            </w:r>
          </w:p>
        </w:tc>
      </w:tr>
      <w:tr w:rsidR="002E311E" w:rsidRPr="00944B3C" w:rsidTr="002E311E">
        <w:tc>
          <w:tcPr>
            <w:tcW w:w="9807" w:type="dxa"/>
            <w:gridSpan w:val="7"/>
          </w:tcPr>
          <w:p w:rsidR="002E311E" w:rsidRPr="00944B3C" w:rsidRDefault="002E311E" w:rsidP="00F54993">
            <w:pPr>
              <w:pStyle w:val="a5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i/>
              </w:rPr>
            </w:pPr>
            <w:r w:rsidRPr="00944B3C">
              <w:rPr>
                <w:rFonts w:ascii="Times New Roman" w:hAnsi="Times New Roman" w:cs="Times New Roman"/>
                <w:b/>
                <w:i/>
              </w:rPr>
              <w:t>Деятельность региональной и муниципальной методической службы</w:t>
            </w:r>
          </w:p>
        </w:tc>
      </w:tr>
      <w:tr w:rsidR="002E311E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2E311E" w:rsidRPr="00944B3C" w:rsidRDefault="002E311E" w:rsidP="00F54993">
            <w:pPr>
              <w:ind w:left="360"/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19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Семинары-практикумы по вопросам организации деятельности муниципальных методических служб, методических объединений различного уровня</w:t>
            </w:r>
          </w:p>
        </w:tc>
        <w:tc>
          <w:tcPr>
            <w:tcW w:w="1295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6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223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 xml:space="preserve">В.В. Кучурин </w:t>
            </w:r>
          </w:p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В.С. Кошкина</w:t>
            </w:r>
          </w:p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 xml:space="preserve">Н.Н. </w:t>
            </w:r>
            <w:proofErr w:type="spellStart"/>
            <w:r w:rsidRPr="00944B3C">
              <w:rPr>
                <w:rFonts w:ascii="Times New Roman" w:hAnsi="Times New Roman" w:cs="Times New Roman"/>
              </w:rPr>
              <w:t>Жуковицкая</w:t>
            </w:r>
            <w:proofErr w:type="spellEnd"/>
          </w:p>
        </w:tc>
      </w:tr>
      <w:tr w:rsidR="002E311E" w:rsidRPr="00944B3C" w:rsidTr="002E311E">
        <w:tc>
          <w:tcPr>
            <w:tcW w:w="9807" w:type="dxa"/>
            <w:gridSpan w:val="7"/>
          </w:tcPr>
          <w:p w:rsidR="002E311E" w:rsidRPr="00944B3C" w:rsidRDefault="002E311E" w:rsidP="00F54993">
            <w:pPr>
              <w:pStyle w:val="a5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i/>
              </w:rPr>
            </w:pPr>
            <w:r w:rsidRPr="00944B3C">
              <w:rPr>
                <w:rFonts w:ascii="Times New Roman" w:hAnsi="Times New Roman" w:cs="Times New Roman"/>
                <w:b/>
                <w:i/>
              </w:rPr>
              <w:t>Организация и проведение ОГЭ/ЕГЭ</w:t>
            </w:r>
          </w:p>
        </w:tc>
      </w:tr>
      <w:tr w:rsidR="002E311E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2E311E" w:rsidRPr="00944B3C" w:rsidRDefault="002E311E" w:rsidP="00F54993">
            <w:pPr>
              <w:ind w:left="360"/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119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proofErr w:type="spellStart"/>
            <w:r w:rsidRPr="00944B3C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944B3C">
              <w:rPr>
                <w:rFonts w:ascii="Times New Roman" w:hAnsi="Times New Roman" w:cs="Times New Roman"/>
              </w:rPr>
              <w:t xml:space="preserve"> по вопросам подготовки экспертов РПК ОГЭ/ЕГЭ</w:t>
            </w:r>
          </w:p>
        </w:tc>
        <w:tc>
          <w:tcPr>
            <w:tcW w:w="1295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6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Январь-апрель</w:t>
            </w:r>
          </w:p>
        </w:tc>
        <w:tc>
          <w:tcPr>
            <w:tcW w:w="2223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М.А. Шаталов</w:t>
            </w:r>
          </w:p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Кафедры ЛОИРО</w:t>
            </w:r>
          </w:p>
        </w:tc>
      </w:tr>
      <w:tr w:rsidR="002E311E" w:rsidRPr="00944B3C" w:rsidTr="002E311E">
        <w:tc>
          <w:tcPr>
            <w:tcW w:w="9807" w:type="dxa"/>
            <w:gridSpan w:val="7"/>
          </w:tcPr>
          <w:p w:rsidR="002E311E" w:rsidRPr="00944B3C" w:rsidRDefault="002E311E" w:rsidP="00F54993">
            <w:pPr>
              <w:ind w:left="360" w:firstLine="371"/>
              <w:rPr>
                <w:rFonts w:ascii="Times New Roman" w:hAnsi="Times New Roman" w:cs="Times New Roman"/>
                <w:b/>
                <w:i/>
              </w:rPr>
            </w:pPr>
            <w:r w:rsidRPr="00944B3C">
              <w:rPr>
                <w:rFonts w:ascii="Times New Roman" w:hAnsi="Times New Roman" w:cs="Times New Roman"/>
                <w:b/>
                <w:i/>
              </w:rPr>
              <w:t>1.3. Организация и проведение всероссийских проверочных работ</w:t>
            </w:r>
          </w:p>
        </w:tc>
      </w:tr>
      <w:tr w:rsidR="002E311E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2E311E" w:rsidRPr="00944B3C" w:rsidRDefault="002E311E" w:rsidP="00F54993">
            <w:pPr>
              <w:ind w:left="360"/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119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proofErr w:type="spellStart"/>
            <w:r w:rsidRPr="00944B3C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944B3C">
              <w:rPr>
                <w:rFonts w:ascii="Times New Roman" w:hAnsi="Times New Roman" w:cs="Times New Roman"/>
              </w:rPr>
              <w:t xml:space="preserve"> по согласованию подходов к оцениванию ВПР перед проверкой работ обучающихся</w:t>
            </w:r>
          </w:p>
        </w:tc>
        <w:tc>
          <w:tcPr>
            <w:tcW w:w="1295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223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М.А. Шаталов</w:t>
            </w:r>
          </w:p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Кафедры ЛОИРО</w:t>
            </w:r>
          </w:p>
        </w:tc>
      </w:tr>
      <w:tr w:rsidR="002E311E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2E311E" w:rsidRPr="00944B3C" w:rsidRDefault="002E311E" w:rsidP="00F54993">
            <w:pPr>
              <w:ind w:left="360"/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119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proofErr w:type="spellStart"/>
            <w:r w:rsidRPr="00944B3C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944B3C">
              <w:rPr>
                <w:rFonts w:ascii="Times New Roman" w:hAnsi="Times New Roman" w:cs="Times New Roman"/>
              </w:rPr>
              <w:t xml:space="preserve"> по обсуждению итогов проведения ВПР и региональных исследований качества образования</w:t>
            </w:r>
          </w:p>
        </w:tc>
        <w:tc>
          <w:tcPr>
            <w:tcW w:w="1295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6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Июнь-ноябрь</w:t>
            </w:r>
          </w:p>
        </w:tc>
        <w:tc>
          <w:tcPr>
            <w:tcW w:w="2223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М.А. Шаталов</w:t>
            </w:r>
          </w:p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Кафедры ЛОИРО</w:t>
            </w:r>
          </w:p>
        </w:tc>
      </w:tr>
      <w:tr w:rsidR="002E311E" w:rsidRPr="00944B3C" w:rsidTr="002E311E">
        <w:tc>
          <w:tcPr>
            <w:tcW w:w="9807" w:type="dxa"/>
            <w:gridSpan w:val="7"/>
          </w:tcPr>
          <w:p w:rsidR="002E311E" w:rsidRPr="00944B3C" w:rsidRDefault="002E311E" w:rsidP="00F54993">
            <w:pPr>
              <w:pStyle w:val="a5"/>
              <w:ind w:left="1080" w:hanging="349"/>
              <w:rPr>
                <w:rFonts w:ascii="Times New Roman" w:hAnsi="Times New Roman" w:cs="Times New Roman"/>
                <w:b/>
                <w:i/>
              </w:rPr>
            </w:pPr>
            <w:r w:rsidRPr="00944B3C">
              <w:rPr>
                <w:rFonts w:ascii="Times New Roman" w:hAnsi="Times New Roman" w:cs="Times New Roman"/>
                <w:b/>
                <w:i/>
              </w:rPr>
              <w:t>1.4.Организация и проведение олимпиад</w:t>
            </w:r>
          </w:p>
        </w:tc>
      </w:tr>
      <w:tr w:rsidR="002E311E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2E311E" w:rsidRPr="00944B3C" w:rsidRDefault="002E311E" w:rsidP="00F54993">
            <w:pPr>
              <w:ind w:left="360"/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 xml:space="preserve">1.4.1. </w:t>
            </w:r>
          </w:p>
        </w:tc>
        <w:tc>
          <w:tcPr>
            <w:tcW w:w="3119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proofErr w:type="spellStart"/>
            <w:r w:rsidRPr="00944B3C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944B3C">
              <w:rPr>
                <w:rFonts w:ascii="Times New Roman" w:hAnsi="Times New Roman" w:cs="Times New Roman"/>
              </w:rPr>
              <w:t xml:space="preserve"> по вопросам организации и проведения школьного и муниципального этапов Всероссийской олимпиады школьников в 2019/2020 уч. г. </w:t>
            </w:r>
          </w:p>
        </w:tc>
        <w:tc>
          <w:tcPr>
            <w:tcW w:w="1295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6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23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М.А. Шаталов</w:t>
            </w:r>
          </w:p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Кафедры ЛОИРО</w:t>
            </w:r>
          </w:p>
        </w:tc>
      </w:tr>
      <w:tr w:rsidR="002E311E" w:rsidRPr="00944B3C" w:rsidTr="002E311E">
        <w:tc>
          <w:tcPr>
            <w:tcW w:w="9807" w:type="dxa"/>
            <w:gridSpan w:val="7"/>
          </w:tcPr>
          <w:p w:rsidR="002E311E" w:rsidRPr="00944B3C" w:rsidRDefault="002E311E" w:rsidP="00F54993">
            <w:pPr>
              <w:ind w:left="873" w:hanging="142"/>
              <w:rPr>
                <w:rFonts w:ascii="Times New Roman" w:hAnsi="Times New Roman" w:cs="Times New Roman"/>
                <w:b/>
                <w:i/>
              </w:rPr>
            </w:pPr>
            <w:r w:rsidRPr="00944B3C">
              <w:rPr>
                <w:rFonts w:ascii="Times New Roman" w:hAnsi="Times New Roman" w:cs="Times New Roman"/>
                <w:b/>
                <w:i/>
              </w:rPr>
              <w:t>1.5. Организация региональных мониторингов</w:t>
            </w:r>
          </w:p>
        </w:tc>
      </w:tr>
      <w:tr w:rsidR="00D05188" w:rsidRPr="00D05188" w:rsidTr="002E311E">
        <w:trPr>
          <w:gridAfter w:val="2"/>
          <w:wAfter w:w="33" w:type="dxa"/>
        </w:trPr>
        <w:tc>
          <w:tcPr>
            <w:tcW w:w="1271" w:type="dxa"/>
          </w:tcPr>
          <w:p w:rsidR="002E311E" w:rsidRPr="00D05188" w:rsidRDefault="002E311E" w:rsidP="00F54993">
            <w:pPr>
              <w:rPr>
                <w:rFonts w:ascii="Times New Roman" w:hAnsi="Times New Roman" w:cs="Times New Roman"/>
                <w:color w:val="FF0000"/>
              </w:rPr>
            </w:pPr>
            <w:r w:rsidRPr="00D05188">
              <w:rPr>
                <w:rFonts w:ascii="Times New Roman" w:hAnsi="Times New Roman" w:cs="Times New Roman"/>
                <w:color w:val="FF0000"/>
              </w:rPr>
              <w:t xml:space="preserve">      1.5.1. </w:t>
            </w:r>
          </w:p>
        </w:tc>
        <w:tc>
          <w:tcPr>
            <w:tcW w:w="3119" w:type="dxa"/>
          </w:tcPr>
          <w:p w:rsidR="002E311E" w:rsidRPr="00D05188" w:rsidRDefault="00D05188" w:rsidP="00F54993">
            <w:pPr>
              <w:rPr>
                <w:rFonts w:ascii="Times New Roman" w:hAnsi="Times New Roman" w:cs="Times New Roman"/>
                <w:color w:val="FF0000"/>
              </w:rPr>
            </w:pPr>
            <w:r w:rsidRPr="00D05188">
              <w:rPr>
                <w:rFonts w:ascii="Times New Roman" w:hAnsi="Times New Roman" w:cs="Times New Roman"/>
                <w:color w:val="FF0000"/>
              </w:rPr>
              <w:t>Установочные семинары-практикумы о проведении региональных мониторингов</w:t>
            </w:r>
          </w:p>
        </w:tc>
        <w:tc>
          <w:tcPr>
            <w:tcW w:w="1295" w:type="dxa"/>
          </w:tcPr>
          <w:p w:rsidR="002E311E" w:rsidRPr="00D05188" w:rsidRDefault="00D05188" w:rsidP="00F54993">
            <w:pPr>
              <w:rPr>
                <w:rFonts w:ascii="Times New Roman" w:hAnsi="Times New Roman" w:cs="Times New Roman"/>
                <w:color w:val="FF0000"/>
              </w:rPr>
            </w:pPr>
            <w:r w:rsidRPr="00D05188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866" w:type="dxa"/>
          </w:tcPr>
          <w:p w:rsidR="002E311E" w:rsidRPr="00D05188" w:rsidRDefault="00D05188" w:rsidP="00F54993">
            <w:pPr>
              <w:rPr>
                <w:rFonts w:ascii="Times New Roman" w:hAnsi="Times New Roman" w:cs="Times New Roman"/>
                <w:color w:val="FF0000"/>
              </w:rPr>
            </w:pPr>
            <w:r w:rsidRPr="00D05188">
              <w:rPr>
                <w:rFonts w:ascii="Times New Roman" w:hAnsi="Times New Roman" w:cs="Times New Roman"/>
                <w:color w:val="FF0000"/>
              </w:rPr>
              <w:t>ежемесячно</w:t>
            </w:r>
          </w:p>
        </w:tc>
        <w:tc>
          <w:tcPr>
            <w:tcW w:w="2223" w:type="dxa"/>
          </w:tcPr>
          <w:p w:rsidR="002E311E" w:rsidRPr="00D05188" w:rsidRDefault="00D05188" w:rsidP="00F54993">
            <w:pPr>
              <w:rPr>
                <w:rFonts w:ascii="Times New Roman" w:hAnsi="Times New Roman" w:cs="Times New Roman"/>
                <w:color w:val="FF0000"/>
              </w:rPr>
            </w:pPr>
            <w:r w:rsidRPr="00D05188">
              <w:rPr>
                <w:rFonts w:ascii="Times New Roman" w:hAnsi="Times New Roman" w:cs="Times New Roman"/>
                <w:color w:val="FF0000"/>
              </w:rPr>
              <w:t>В.В. Кучурин</w:t>
            </w:r>
          </w:p>
          <w:p w:rsidR="00D05188" w:rsidRPr="00D05188" w:rsidRDefault="00D05188" w:rsidP="00F54993">
            <w:pPr>
              <w:rPr>
                <w:rFonts w:ascii="Times New Roman" w:hAnsi="Times New Roman" w:cs="Times New Roman"/>
                <w:color w:val="FF0000"/>
              </w:rPr>
            </w:pPr>
            <w:r w:rsidRPr="00D05188">
              <w:rPr>
                <w:rFonts w:ascii="Times New Roman" w:hAnsi="Times New Roman" w:cs="Times New Roman"/>
                <w:color w:val="FF0000"/>
              </w:rPr>
              <w:t xml:space="preserve">Н.Н. </w:t>
            </w:r>
            <w:proofErr w:type="spellStart"/>
            <w:r w:rsidRPr="00D05188">
              <w:rPr>
                <w:rFonts w:ascii="Times New Roman" w:hAnsi="Times New Roman" w:cs="Times New Roman"/>
                <w:color w:val="FF0000"/>
              </w:rPr>
              <w:t>Жуковицкая</w:t>
            </w:r>
            <w:proofErr w:type="spellEnd"/>
          </w:p>
        </w:tc>
      </w:tr>
      <w:tr w:rsidR="002E311E" w:rsidRPr="00944B3C" w:rsidTr="002E311E">
        <w:tc>
          <w:tcPr>
            <w:tcW w:w="9807" w:type="dxa"/>
            <w:gridSpan w:val="7"/>
          </w:tcPr>
          <w:p w:rsidR="002E311E" w:rsidRPr="00944B3C" w:rsidRDefault="002E311E" w:rsidP="00F5499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44B3C">
              <w:rPr>
                <w:rFonts w:ascii="Times New Roman" w:hAnsi="Times New Roman" w:cs="Times New Roman"/>
                <w:b/>
              </w:rPr>
              <w:t xml:space="preserve">Научно-методические </w:t>
            </w:r>
            <w:proofErr w:type="spellStart"/>
            <w:r w:rsidRPr="00944B3C">
              <w:rPr>
                <w:rFonts w:ascii="Times New Roman" w:hAnsi="Times New Roman" w:cs="Times New Roman"/>
                <w:b/>
              </w:rPr>
              <w:t>вебинары</w:t>
            </w:r>
            <w:proofErr w:type="spellEnd"/>
            <w:r w:rsidRPr="00944B3C">
              <w:rPr>
                <w:rFonts w:ascii="Times New Roman" w:hAnsi="Times New Roman" w:cs="Times New Roman"/>
                <w:b/>
              </w:rPr>
              <w:t xml:space="preserve"> и семинары</w:t>
            </w:r>
          </w:p>
        </w:tc>
      </w:tr>
      <w:tr w:rsidR="002E311E" w:rsidRPr="00944B3C" w:rsidTr="002E311E">
        <w:trPr>
          <w:gridAfter w:val="1"/>
          <w:wAfter w:w="10" w:type="dxa"/>
        </w:trPr>
        <w:tc>
          <w:tcPr>
            <w:tcW w:w="9797" w:type="dxa"/>
            <w:gridSpan w:val="6"/>
          </w:tcPr>
          <w:p w:rsidR="002E311E" w:rsidRPr="00944B3C" w:rsidRDefault="002E311E" w:rsidP="00F54993">
            <w:pPr>
              <w:pStyle w:val="a5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i/>
              </w:rPr>
            </w:pPr>
            <w:r w:rsidRPr="00944B3C">
              <w:rPr>
                <w:rFonts w:ascii="Times New Roman" w:hAnsi="Times New Roman" w:cs="Times New Roman"/>
                <w:b/>
                <w:i/>
              </w:rPr>
              <w:t>Научно-методическое сопровождение организации и проведения ОГЭ/ЕГЭ</w:t>
            </w:r>
          </w:p>
        </w:tc>
      </w:tr>
      <w:tr w:rsidR="002E311E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19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Семинары-практикумы по подготовке экспертов РПК ОГЭ/ЕГЭ</w:t>
            </w:r>
          </w:p>
        </w:tc>
        <w:tc>
          <w:tcPr>
            <w:tcW w:w="1295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66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 xml:space="preserve">Январь-апрель </w:t>
            </w:r>
          </w:p>
        </w:tc>
        <w:tc>
          <w:tcPr>
            <w:tcW w:w="2223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М.А. Шаталов</w:t>
            </w:r>
          </w:p>
        </w:tc>
      </w:tr>
      <w:tr w:rsidR="002E311E" w:rsidRPr="00944B3C" w:rsidTr="002E311E">
        <w:trPr>
          <w:gridAfter w:val="1"/>
          <w:wAfter w:w="10" w:type="dxa"/>
        </w:trPr>
        <w:tc>
          <w:tcPr>
            <w:tcW w:w="9797" w:type="dxa"/>
            <w:gridSpan w:val="6"/>
          </w:tcPr>
          <w:p w:rsidR="002E311E" w:rsidRPr="00944B3C" w:rsidRDefault="002E311E" w:rsidP="00F54993">
            <w:pPr>
              <w:pStyle w:val="a5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i/>
              </w:rPr>
            </w:pPr>
            <w:r w:rsidRPr="00944B3C">
              <w:rPr>
                <w:rFonts w:ascii="Times New Roman" w:hAnsi="Times New Roman" w:cs="Times New Roman"/>
                <w:b/>
                <w:i/>
              </w:rPr>
              <w:t>Научно-методическое сопровождение организации и проведения ВПР</w:t>
            </w:r>
          </w:p>
        </w:tc>
      </w:tr>
      <w:tr w:rsidR="002E311E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lastRenderedPageBreak/>
              <w:t xml:space="preserve">2.2.1. </w:t>
            </w:r>
          </w:p>
        </w:tc>
        <w:tc>
          <w:tcPr>
            <w:tcW w:w="3119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Семинары-практикумы для экспертов-</w:t>
            </w:r>
            <w:proofErr w:type="spellStart"/>
            <w:r w:rsidRPr="00944B3C">
              <w:rPr>
                <w:rFonts w:ascii="Times New Roman" w:hAnsi="Times New Roman" w:cs="Times New Roman"/>
              </w:rPr>
              <w:t>тьюторов</w:t>
            </w:r>
            <w:proofErr w:type="spellEnd"/>
            <w:r w:rsidRPr="00944B3C">
              <w:rPr>
                <w:rFonts w:ascii="Times New Roman" w:hAnsi="Times New Roman" w:cs="Times New Roman"/>
              </w:rPr>
              <w:t xml:space="preserve"> по проверке ВПР</w:t>
            </w:r>
          </w:p>
        </w:tc>
        <w:tc>
          <w:tcPr>
            <w:tcW w:w="1295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6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2223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М.А. Шаталов</w:t>
            </w:r>
          </w:p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Кафедры ЛОИРО</w:t>
            </w:r>
          </w:p>
        </w:tc>
      </w:tr>
      <w:tr w:rsidR="002E311E" w:rsidRPr="00944B3C" w:rsidTr="002E311E">
        <w:trPr>
          <w:gridAfter w:val="1"/>
          <w:wAfter w:w="10" w:type="dxa"/>
        </w:trPr>
        <w:tc>
          <w:tcPr>
            <w:tcW w:w="9797" w:type="dxa"/>
            <w:gridSpan w:val="6"/>
          </w:tcPr>
          <w:p w:rsidR="002E311E" w:rsidRPr="00944B3C" w:rsidRDefault="002E311E" w:rsidP="00F54993">
            <w:pPr>
              <w:pStyle w:val="a5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i/>
              </w:rPr>
            </w:pPr>
            <w:r w:rsidRPr="00944B3C">
              <w:rPr>
                <w:rFonts w:ascii="Times New Roman" w:hAnsi="Times New Roman" w:cs="Times New Roman"/>
                <w:b/>
                <w:i/>
              </w:rPr>
              <w:t>Совершенствование технологий обучения, развитие учебной мотивации обучающихся</w:t>
            </w:r>
          </w:p>
        </w:tc>
      </w:tr>
      <w:tr w:rsidR="002E311E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3119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 xml:space="preserve">Семинары по вопросам внедрения предметных концепций </w:t>
            </w:r>
          </w:p>
        </w:tc>
        <w:tc>
          <w:tcPr>
            <w:tcW w:w="1295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6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2223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М.А. Шаталов</w:t>
            </w:r>
          </w:p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Кафедры ЛОИРО</w:t>
            </w:r>
          </w:p>
        </w:tc>
      </w:tr>
      <w:tr w:rsidR="002E311E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3119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proofErr w:type="spellStart"/>
            <w:r w:rsidRPr="00944B3C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944B3C">
              <w:rPr>
                <w:rFonts w:ascii="Times New Roman" w:hAnsi="Times New Roman" w:cs="Times New Roman"/>
              </w:rPr>
              <w:t xml:space="preserve"> по вопросам формирования образовательной среды развития одаренности в образовательном пространстве школы и муниципального образования</w:t>
            </w:r>
          </w:p>
        </w:tc>
        <w:tc>
          <w:tcPr>
            <w:tcW w:w="1295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6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 xml:space="preserve">1 раз полугодие </w:t>
            </w:r>
          </w:p>
        </w:tc>
        <w:tc>
          <w:tcPr>
            <w:tcW w:w="2223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М.А. Шаталов</w:t>
            </w:r>
          </w:p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Кафедры ЛОИРО</w:t>
            </w:r>
          </w:p>
        </w:tc>
      </w:tr>
      <w:tr w:rsidR="002E311E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3119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Семинар-практикум «Интеграция современных педагогических и информационных технологий в контексте реализации ФГОС»</w:t>
            </w:r>
          </w:p>
        </w:tc>
        <w:tc>
          <w:tcPr>
            <w:tcW w:w="1295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6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2223" w:type="dxa"/>
          </w:tcPr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М.А. Шаталов</w:t>
            </w:r>
          </w:p>
          <w:p w:rsidR="002E311E" w:rsidRPr="00944B3C" w:rsidRDefault="002E311E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 xml:space="preserve">Кафедра педагогики </w:t>
            </w:r>
            <w:proofErr w:type="spellStart"/>
            <w:r w:rsidRPr="00944B3C">
              <w:rPr>
                <w:rFonts w:ascii="Times New Roman" w:hAnsi="Times New Roman" w:cs="Times New Roman"/>
              </w:rPr>
              <w:t>ипсихологии</w:t>
            </w:r>
            <w:proofErr w:type="spellEnd"/>
          </w:p>
        </w:tc>
      </w:tr>
      <w:tr w:rsidR="00781F90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781F90" w:rsidRPr="00944B3C" w:rsidRDefault="00781F90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3119" w:type="dxa"/>
          </w:tcPr>
          <w:p w:rsidR="00781F90" w:rsidRPr="00944B3C" w:rsidRDefault="00781F90" w:rsidP="00F54993">
            <w:pPr>
              <w:rPr>
                <w:rFonts w:ascii="Times New Roman" w:hAnsi="Times New Roman" w:cs="Times New Roman"/>
              </w:rPr>
            </w:pPr>
            <w:proofErr w:type="spellStart"/>
            <w:r w:rsidRPr="00944B3C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944B3C">
              <w:rPr>
                <w:rFonts w:ascii="Times New Roman" w:hAnsi="Times New Roman" w:cs="Times New Roman"/>
              </w:rPr>
              <w:t xml:space="preserve"> «Реализация образовательных программ в сетевой форме»</w:t>
            </w:r>
          </w:p>
        </w:tc>
        <w:tc>
          <w:tcPr>
            <w:tcW w:w="1295" w:type="dxa"/>
          </w:tcPr>
          <w:p w:rsidR="00781F90" w:rsidRPr="00944B3C" w:rsidRDefault="00781F90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6" w:type="dxa"/>
          </w:tcPr>
          <w:p w:rsidR="00781F90" w:rsidRPr="00944B3C" w:rsidRDefault="00781F90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223" w:type="dxa"/>
          </w:tcPr>
          <w:p w:rsidR="00781F90" w:rsidRPr="00944B3C" w:rsidRDefault="00781F90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В.В. Кучурин</w:t>
            </w:r>
          </w:p>
          <w:p w:rsidR="00FC7658" w:rsidRPr="00944B3C" w:rsidRDefault="00FC7658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Кафедра управления</w:t>
            </w:r>
          </w:p>
        </w:tc>
      </w:tr>
      <w:tr w:rsidR="00781F90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781F90" w:rsidRPr="00944B3C" w:rsidRDefault="00FC7658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2.3.5.</w:t>
            </w:r>
          </w:p>
        </w:tc>
        <w:tc>
          <w:tcPr>
            <w:tcW w:w="3119" w:type="dxa"/>
          </w:tcPr>
          <w:p w:rsidR="00781F90" w:rsidRPr="00944B3C" w:rsidRDefault="00FC7658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eastAsia="Calibri" w:hAnsi="Times New Roman" w:cs="Times New Roman"/>
              </w:rPr>
              <w:t>Проектно-аналитический семинар «Организация деятельности Центров образования цифрового и гуманитарного профилей “Точка роста”»</w:t>
            </w:r>
          </w:p>
        </w:tc>
        <w:tc>
          <w:tcPr>
            <w:tcW w:w="1295" w:type="dxa"/>
          </w:tcPr>
          <w:p w:rsidR="00781F90" w:rsidRPr="00944B3C" w:rsidRDefault="00FC7658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6" w:type="dxa"/>
          </w:tcPr>
          <w:p w:rsidR="00781F90" w:rsidRPr="00944B3C" w:rsidRDefault="00FC7658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23" w:type="dxa"/>
          </w:tcPr>
          <w:p w:rsidR="00781F90" w:rsidRPr="00944B3C" w:rsidRDefault="00FC7658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В.В. Кучурин</w:t>
            </w:r>
          </w:p>
          <w:p w:rsidR="00FC7658" w:rsidRPr="00944B3C" w:rsidRDefault="00FC7658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Кафедра управления</w:t>
            </w:r>
          </w:p>
        </w:tc>
      </w:tr>
      <w:tr w:rsidR="00FC7658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FC7658" w:rsidRPr="00944B3C" w:rsidRDefault="00FC7658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2.3.6.</w:t>
            </w:r>
          </w:p>
        </w:tc>
        <w:tc>
          <w:tcPr>
            <w:tcW w:w="3119" w:type="dxa"/>
          </w:tcPr>
          <w:p w:rsidR="00FC7658" w:rsidRPr="00944B3C" w:rsidRDefault="00FC7658" w:rsidP="00F5499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44B3C">
              <w:rPr>
                <w:rFonts w:ascii="Times New Roman" w:eastAsia="Calibri" w:hAnsi="Times New Roman" w:cs="Times New Roman"/>
              </w:rPr>
              <w:t>Вебинар</w:t>
            </w:r>
            <w:proofErr w:type="spellEnd"/>
            <w:r w:rsidRPr="00944B3C">
              <w:rPr>
                <w:rFonts w:ascii="Times New Roman" w:eastAsia="Calibri" w:hAnsi="Times New Roman" w:cs="Times New Roman"/>
              </w:rPr>
              <w:t xml:space="preserve"> «Организация проектно-исследовательской деятельности учащихся на базе Центров образования цифровых и гуманитарных профилей “Точка роста”»</w:t>
            </w:r>
          </w:p>
        </w:tc>
        <w:tc>
          <w:tcPr>
            <w:tcW w:w="1295" w:type="dxa"/>
          </w:tcPr>
          <w:p w:rsidR="00FC7658" w:rsidRPr="00944B3C" w:rsidRDefault="00FC7658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6" w:type="dxa"/>
          </w:tcPr>
          <w:p w:rsidR="00FC7658" w:rsidRPr="00944B3C" w:rsidRDefault="00FC7658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23" w:type="dxa"/>
          </w:tcPr>
          <w:p w:rsidR="00FC7658" w:rsidRDefault="00D05188" w:rsidP="00F54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Кучурин</w:t>
            </w:r>
          </w:p>
          <w:p w:rsidR="00D05188" w:rsidRPr="00944B3C" w:rsidRDefault="00D05188" w:rsidP="00F54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Кафедры ЛОИРО</w:t>
            </w:r>
          </w:p>
        </w:tc>
      </w:tr>
      <w:tr w:rsidR="00FC7658" w:rsidRPr="00944B3C" w:rsidTr="002E311E">
        <w:trPr>
          <w:gridAfter w:val="2"/>
          <w:wAfter w:w="33" w:type="dxa"/>
        </w:trPr>
        <w:tc>
          <w:tcPr>
            <w:tcW w:w="1271" w:type="dxa"/>
          </w:tcPr>
          <w:p w:rsidR="00FC7658" w:rsidRPr="00944B3C" w:rsidRDefault="00FC7658" w:rsidP="00F54993">
            <w:pPr>
              <w:rPr>
                <w:rFonts w:ascii="Times New Roman" w:hAnsi="Times New Roman" w:cs="Times New Roman"/>
              </w:rPr>
            </w:pPr>
            <w:r w:rsidRPr="00944B3C">
              <w:rPr>
                <w:rFonts w:ascii="Times New Roman" w:hAnsi="Times New Roman" w:cs="Times New Roman"/>
              </w:rPr>
              <w:t>2.3.7.</w:t>
            </w:r>
          </w:p>
        </w:tc>
        <w:tc>
          <w:tcPr>
            <w:tcW w:w="3119" w:type="dxa"/>
          </w:tcPr>
          <w:p w:rsidR="00FC7658" w:rsidRPr="00944B3C" w:rsidRDefault="00D05188" w:rsidP="00F54993">
            <w:pPr>
              <w:rPr>
                <w:rFonts w:ascii="Times New Roman" w:eastAsia="Calibri" w:hAnsi="Times New Roman" w:cs="Times New Roman"/>
              </w:rPr>
            </w:pPr>
            <w:r w:rsidRPr="009A693B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 «Требования законодательства к проектированию и реализации дополнительных общеразвивающих программ».</w:t>
            </w:r>
          </w:p>
        </w:tc>
        <w:tc>
          <w:tcPr>
            <w:tcW w:w="1295" w:type="dxa"/>
          </w:tcPr>
          <w:p w:rsidR="00FC7658" w:rsidRPr="00944B3C" w:rsidRDefault="00D05188" w:rsidP="00F54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6" w:type="dxa"/>
          </w:tcPr>
          <w:p w:rsidR="00FC7658" w:rsidRPr="00944B3C" w:rsidRDefault="00D05188" w:rsidP="00F54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23" w:type="dxa"/>
          </w:tcPr>
          <w:p w:rsidR="00FC7658" w:rsidRDefault="00D05188" w:rsidP="00F54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Кучурин</w:t>
            </w:r>
          </w:p>
          <w:p w:rsidR="00D05188" w:rsidRPr="00944B3C" w:rsidRDefault="00D05188" w:rsidP="00F54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Л.Б. Малыхина</w:t>
            </w:r>
          </w:p>
        </w:tc>
      </w:tr>
    </w:tbl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11E" w:rsidRDefault="002E311E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27F8" w:rsidRDefault="001727F8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27F8" w:rsidRDefault="001727F8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27F8" w:rsidRDefault="001727F8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27F8" w:rsidRDefault="001727F8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27F8" w:rsidRDefault="001727F8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27F8" w:rsidRDefault="001727F8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27F8" w:rsidRDefault="001727F8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27F8" w:rsidRDefault="001727F8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27F8" w:rsidRDefault="001727F8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B3C" w:rsidRDefault="00944B3C" w:rsidP="00944B3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1727F8" w:rsidRPr="001727F8" w:rsidRDefault="00944B3C" w:rsidP="00944B3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обеспечении</w:t>
      </w:r>
      <w:r w:rsidR="001727F8" w:rsidRPr="001727F8">
        <w:rPr>
          <w:rFonts w:ascii="Times New Roman" w:hAnsi="Times New Roman" w:cs="Times New Roman"/>
          <w:b/>
          <w:sz w:val="24"/>
          <w:szCs w:val="24"/>
        </w:rPr>
        <w:t xml:space="preserve"> формирования муниципальной модели управления качеством образования с учетом объединения ресурсов муниципалитета, ресурсных центров, общеобразовательных организаций, которые показали высокие результаты, а также профессионального сообщества</w:t>
      </w:r>
      <w:r w:rsidR="00762927">
        <w:rPr>
          <w:rFonts w:ascii="Times New Roman" w:hAnsi="Times New Roman" w:cs="Times New Roman"/>
          <w:b/>
          <w:sz w:val="24"/>
          <w:szCs w:val="24"/>
        </w:rPr>
        <w:t xml:space="preserve"> (п.18)</w:t>
      </w:r>
    </w:p>
    <w:p w:rsidR="001727F8" w:rsidRDefault="001727F8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F07" w:rsidRDefault="001727F8" w:rsidP="008C2F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2016-2018 гг. в Ленинградской области была организована инновационная деятельность по региональной инновационной программе «Управление качеством </w:t>
      </w:r>
      <w:r w:rsidR="00270FAD">
        <w:rPr>
          <w:rFonts w:ascii="Times New Roman" w:hAnsi="Times New Roman" w:cs="Times New Roman"/>
          <w:sz w:val="24"/>
          <w:szCs w:val="24"/>
        </w:rPr>
        <w:t>общего образования на муниципальном и школьном уровнях</w:t>
      </w:r>
    </w:p>
    <w:p w:rsidR="008C2F07" w:rsidRDefault="008C2F07" w:rsidP="008C2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F07" w:rsidRPr="008C2F07" w:rsidRDefault="008C2F07" w:rsidP="008C2F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27F8" w:rsidRPr="008C2F07" w:rsidRDefault="001727F8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Pr="008A7F05" w:rsidRDefault="008A7F05" w:rsidP="008A7F0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F0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A7F05" w:rsidRPr="008A7F05" w:rsidRDefault="008A7F05" w:rsidP="008A7F0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F05">
        <w:rPr>
          <w:rFonts w:ascii="Times New Roman" w:hAnsi="Times New Roman" w:cs="Times New Roman"/>
          <w:b/>
          <w:sz w:val="24"/>
          <w:szCs w:val="24"/>
        </w:rPr>
        <w:t>об организации работы по созданию единой школьной системы оценки качества образования</w:t>
      </w:r>
      <w:r w:rsidR="00D05188">
        <w:rPr>
          <w:rFonts w:ascii="Times New Roman" w:hAnsi="Times New Roman" w:cs="Times New Roman"/>
          <w:b/>
          <w:sz w:val="24"/>
          <w:szCs w:val="24"/>
        </w:rPr>
        <w:t xml:space="preserve"> (п. 21)</w:t>
      </w: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F07" w:rsidRDefault="008C2F07" w:rsidP="008C2F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ГАОУ ДПО «ЛОИРО» в 2018-2019 гг. была организована и проводилась работа по созданию единой школьной системы оценки качества образования. </w:t>
      </w:r>
      <w:r>
        <w:rPr>
          <w:rFonts w:ascii="Times New Roman" w:hAnsi="Times New Roman" w:cs="Times New Roman"/>
          <w:sz w:val="24"/>
          <w:szCs w:val="24"/>
        </w:rPr>
        <w:t xml:space="preserve">Данная работа осуществлялась в рамках </w:t>
      </w:r>
      <w:r w:rsidRPr="008C2F07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проведения</w:t>
      </w:r>
      <w:r w:rsidRPr="008C2F07">
        <w:rPr>
          <w:rFonts w:ascii="Times New Roman" w:hAnsi="Times New Roman" w:cs="Times New Roman"/>
          <w:sz w:val="24"/>
          <w:szCs w:val="24"/>
        </w:rPr>
        <w:t xml:space="preserve"> мероприятий по созданию единой системы оценки качества образования на уровне образовательной организации, муниципального образования, области,</w:t>
      </w:r>
      <w:r>
        <w:rPr>
          <w:rFonts w:ascii="Times New Roman" w:hAnsi="Times New Roman" w:cs="Times New Roman"/>
          <w:sz w:val="24"/>
          <w:szCs w:val="24"/>
        </w:rPr>
        <w:t xml:space="preserve"> которая включала разработку </w:t>
      </w:r>
      <w:r w:rsidRPr="00AE4900">
        <w:rPr>
          <w:rFonts w:ascii="Times New Roman" w:hAnsi="Times New Roman" w:cs="Times New Roman"/>
          <w:sz w:val="24"/>
          <w:szCs w:val="24"/>
        </w:rPr>
        <w:t>Концепци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4900">
        <w:rPr>
          <w:rFonts w:ascii="Times New Roman" w:hAnsi="Times New Roman" w:cs="Times New Roman"/>
          <w:sz w:val="24"/>
          <w:szCs w:val="24"/>
        </w:rPr>
        <w:t xml:space="preserve"> региональной системы оценки и управления качеством образования Ленинградской области, утвержденн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4900">
        <w:rPr>
          <w:rFonts w:ascii="Times New Roman" w:hAnsi="Times New Roman" w:cs="Times New Roman"/>
          <w:sz w:val="24"/>
          <w:szCs w:val="24"/>
        </w:rPr>
        <w:t xml:space="preserve"> </w:t>
      </w:r>
      <w:r w:rsidRPr="008C2F07">
        <w:rPr>
          <w:rFonts w:ascii="Times New Roman" w:hAnsi="Times New Roman" w:cs="Times New Roman"/>
          <w:sz w:val="24"/>
          <w:szCs w:val="24"/>
        </w:rPr>
        <w:t>распоряжением от 27.11.2018 №2609-р «Об утверждении Концепции региональной системы оценки и управления качеством образования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Pr="00AE4900">
        <w:rPr>
          <w:rFonts w:ascii="Times New Roman" w:hAnsi="Times New Roman" w:cs="Times New Roman"/>
          <w:sz w:val="24"/>
          <w:szCs w:val="24"/>
        </w:rPr>
        <w:t>региональн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4900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4900">
        <w:rPr>
          <w:rFonts w:ascii="Times New Roman" w:hAnsi="Times New Roman" w:cs="Times New Roman"/>
          <w:sz w:val="24"/>
          <w:szCs w:val="24"/>
        </w:rPr>
        <w:t xml:space="preserve"> оценки и управления качеством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Ленингра</w:t>
      </w:r>
      <w:r w:rsidRPr="00AE490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E4900">
        <w:rPr>
          <w:rFonts w:ascii="Times New Roman" w:hAnsi="Times New Roman" w:cs="Times New Roman"/>
          <w:sz w:val="24"/>
          <w:szCs w:val="24"/>
        </w:rPr>
        <w:t xml:space="preserve">кой области, утвержденная </w:t>
      </w:r>
      <w:r w:rsidRPr="00AE490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приказом Комитета общего и профессионального образования от 07 марта 2018 № 20 «Об утверждении положения о региональной системе оценки и управления качеством образования Ленинградской области»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711082" w:rsidRDefault="008C2F07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единой школьной системы оценки качества образования </w:t>
      </w:r>
      <w:r w:rsidR="00711082">
        <w:rPr>
          <w:rFonts w:ascii="Times New Roman" w:hAnsi="Times New Roman" w:cs="Times New Roman"/>
          <w:sz w:val="24"/>
          <w:szCs w:val="24"/>
        </w:rPr>
        <w:t xml:space="preserve">дано в методических рекомендациях </w:t>
      </w:r>
      <w:r w:rsidR="00711082" w:rsidRPr="00B608AF">
        <w:rPr>
          <w:rFonts w:ascii="Times New Roman" w:hAnsi="Times New Roman" w:cs="Times New Roman"/>
          <w:sz w:val="24"/>
          <w:szCs w:val="24"/>
        </w:rPr>
        <w:t xml:space="preserve">по вопросам организации внутренней оценки качества образования, в том числе текущего контроля успеваемости и промежуточной аттестации обучающихся. </w:t>
      </w:r>
    </w:p>
    <w:p w:rsidR="00711082" w:rsidRPr="00711082" w:rsidRDefault="00711082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рекомендациях указывается, что о</w:t>
      </w:r>
      <w:r w:rsidRPr="00711082">
        <w:rPr>
          <w:rFonts w:ascii="Times New Roman" w:hAnsi="Times New Roman" w:cs="Times New Roman"/>
          <w:sz w:val="24"/>
          <w:szCs w:val="24"/>
        </w:rPr>
        <w:t>беспечение непрерывного контроля качества образования в образовательной организации в соответствии с п.3. ст.28 Федерального закона «Об образовании в Российской Федерации» осуществляется посредством внутренней системы оценки качества образования (далее – ВСОКО). Под ВСОКО понимается оценка качества образования с целью определения уровня его соответствия установленным нормам и принятия управленческих решений, направленных на повышение качества образования в общеобразовательной организации.</w:t>
      </w:r>
    </w:p>
    <w:p w:rsidR="00711082" w:rsidRPr="00711082" w:rsidRDefault="00711082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Целью ВСОКО является систематический сбор и обработка информации о степени достижения планируемых образовательных результатов и соответствии условий реализации основных образовательных программ, а также структуры основных образовательных программ установленным федеральным, региональным и локальным нормам, потребностям физических или юридических лиц, в интересах которых осуществляется образовательная деятельность, для оптимизации процесса принятия решений, направлений на повышение уровня качества образования. </w:t>
      </w:r>
    </w:p>
    <w:p w:rsidR="00711082" w:rsidRPr="00711082" w:rsidRDefault="00711082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Формирование ВСОКО в образовательной организации осуществляется на основе действующих нормативных правовых документов в сфере образования: </w:t>
      </w:r>
    </w:p>
    <w:p w:rsidR="00711082" w:rsidRPr="00711082" w:rsidRDefault="00711082" w:rsidP="0071108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(статьи 2, 10, 11, 19, 28, 48, 93, 95);</w:t>
      </w:r>
    </w:p>
    <w:p w:rsidR="00711082" w:rsidRPr="00711082" w:rsidRDefault="00711082" w:rsidP="0071108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05.08.2013 № 662 «Об осуществлении мониторинга системы образования»; </w:t>
      </w:r>
    </w:p>
    <w:p w:rsidR="00711082" w:rsidRPr="00711082" w:rsidRDefault="00711082" w:rsidP="0071108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 xml:space="preserve"> РФ «Об утверждении показателей мониторинга системы образования» от 22.09.2017 № 955;</w:t>
      </w:r>
    </w:p>
    <w:p w:rsidR="00711082" w:rsidRPr="00711082" w:rsidRDefault="00711082" w:rsidP="0071108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 xml:space="preserve"> РФ от 14.06.2017 № 546 «Об утверждении Административного регламента</w:t>
      </w:r>
      <w:proofErr w:type="gramStart"/>
      <w:r w:rsidRPr="00711082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711082">
        <w:rPr>
          <w:rFonts w:ascii="Times New Roman" w:hAnsi="Times New Roman" w:cs="Times New Roman"/>
          <w:sz w:val="24"/>
          <w:szCs w:val="24"/>
        </w:rPr>
        <w:t xml:space="preserve"> функции по осуществлению федерального государственного контроля качества образования»;</w:t>
      </w:r>
    </w:p>
    <w:p w:rsidR="00711082" w:rsidRPr="00711082" w:rsidRDefault="00711082" w:rsidP="0071108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 xml:space="preserve"> РФ от 14 июня 2013 № 462 «Об утверждении порядка проведения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>»;</w:t>
      </w:r>
    </w:p>
    <w:p w:rsidR="00711082" w:rsidRPr="00711082" w:rsidRDefault="00711082" w:rsidP="0071108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lastRenderedPageBreak/>
        <w:t xml:space="preserve">Приказ от 14 декабря 2017 года N 1218 О внесении изменений в Порядок проведения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утвержденный приказом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 xml:space="preserve"> от 14 июня 2013 г. №462;</w:t>
      </w:r>
    </w:p>
    <w:p w:rsidR="00711082" w:rsidRPr="00711082" w:rsidRDefault="00711082" w:rsidP="0071108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 xml:space="preserve"> от 10.12.2013 № 1324 «Об утверждении показателей деятельности образовательной организации, подлежащей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711082" w:rsidRPr="00711082" w:rsidRDefault="00711082" w:rsidP="00711082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11082">
        <w:rPr>
          <w:rFonts w:ascii="Times New Roman" w:hAnsi="Times New Roman" w:cs="Times New Roman"/>
          <w:color w:val="222222"/>
          <w:sz w:val="24"/>
          <w:szCs w:val="24"/>
        </w:rPr>
        <w:t>Федеральный государственный стандарт начального образования (</w:t>
      </w:r>
      <w:r w:rsidRPr="0071108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 xml:space="preserve"> России от 06.10.2009 г. № 373</w:t>
      </w:r>
      <w:r w:rsidRPr="00711082">
        <w:rPr>
          <w:rFonts w:ascii="Times New Roman" w:hAnsi="Times New Roman" w:cs="Times New Roman"/>
          <w:color w:val="222222"/>
          <w:sz w:val="24"/>
          <w:szCs w:val="24"/>
        </w:rPr>
        <w:t>);</w:t>
      </w:r>
    </w:p>
    <w:p w:rsidR="00711082" w:rsidRPr="00711082" w:rsidRDefault="00711082" w:rsidP="00711082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11082">
        <w:rPr>
          <w:rFonts w:ascii="Times New Roman" w:hAnsi="Times New Roman" w:cs="Times New Roman"/>
          <w:color w:val="222222"/>
          <w:sz w:val="24"/>
          <w:szCs w:val="24"/>
        </w:rPr>
        <w:t>Федеральный государственный стандарт основного общего образования (</w:t>
      </w:r>
      <w:r w:rsidRPr="0071108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 xml:space="preserve"> России от 17.12.2010 г. № 1897);</w:t>
      </w:r>
    </w:p>
    <w:p w:rsidR="00711082" w:rsidRPr="00711082" w:rsidRDefault="00711082" w:rsidP="00711082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color w:val="222222"/>
          <w:sz w:val="24"/>
          <w:szCs w:val="24"/>
        </w:rPr>
        <w:t>Федеральный государственный стандарт среднего (полного) образования (</w:t>
      </w:r>
      <w:r w:rsidRPr="0071108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 xml:space="preserve"> России от 17.05.2012 г. № 413);</w:t>
      </w:r>
    </w:p>
    <w:p w:rsidR="00711082" w:rsidRPr="00711082" w:rsidRDefault="00711082" w:rsidP="00711082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О порядке аттестации педагогических работников государственных и муниципальных образовательных организаций Приказ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 xml:space="preserve"> России от 24.03.2010 г. № 413;</w:t>
      </w:r>
    </w:p>
    <w:p w:rsidR="00711082" w:rsidRPr="00711082" w:rsidRDefault="00711082" w:rsidP="00711082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hyperlink r:id="rId5" w:history="1">
        <w:r w:rsidRPr="00711082">
          <w:rPr>
            <w:rFonts w:ascii="Times New Roman" w:hAnsi="Times New Roman" w:cs="Times New Roman"/>
            <w:sz w:val="24"/>
            <w:szCs w:val="24"/>
          </w:rPr>
          <w:t>Приказ от 07 марта 2018 года № 20 «Об утверждении положения о региональной системе оценки и управления качеством образования Ленинградской области»</w:t>
        </w:r>
      </w:hyperlink>
      <w:r w:rsidRPr="00711082">
        <w:rPr>
          <w:rFonts w:ascii="Times New Roman" w:hAnsi="Times New Roman" w:cs="Times New Roman"/>
          <w:sz w:val="24"/>
          <w:szCs w:val="24"/>
        </w:rPr>
        <w:t>.</w:t>
      </w:r>
    </w:p>
    <w:p w:rsidR="00711082" w:rsidRPr="00711082" w:rsidRDefault="00711082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Данные нормативно-правовые документы определяют инвариантную составляющую ВСОКО. Вместе с тем образовательная организация вправе включать дополнительные составляющие оценки качества образования в соответствии со своими задачами, приоритетами, особенностями функционирования, которые составят вариативную часть ВСОКО.</w:t>
      </w:r>
    </w:p>
    <w:p w:rsidR="00711082" w:rsidRPr="00711082" w:rsidRDefault="00711082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В инвариантную часть ВСОКО обязательно включаются разделы, обеспечивающие выполнение требований ФГОС ОО и других действующих нормативно-правовых документов в сфере образования. </w:t>
      </w:r>
    </w:p>
    <w:p w:rsidR="00711082" w:rsidRPr="00711082" w:rsidRDefault="00711082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Инвариантная часть ВСОКО включает обязательные составляющие оценки реализации ООП ОО:</w:t>
      </w:r>
    </w:p>
    <w:p w:rsidR="00711082" w:rsidRPr="00711082" w:rsidRDefault="00711082" w:rsidP="0071108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оценку достижения личностных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личностных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 xml:space="preserve"> и предметных планируемых результатов реализации основных образовательных программ начального, основного и среднего общего образования;</w:t>
      </w:r>
    </w:p>
    <w:p w:rsidR="00711082" w:rsidRPr="00711082" w:rsidRDefault="00711082" w:rsidP="0071108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оценку реализации основных образовательных программ начального, основного и среднего общего образования в части определения качества реализации рабочих программ учебных предметов, курсов, в том числе курсов внеурочной деятельности, а также </w:t>
      </w:r>
      <w:proofErr w:type="spellStart"/>
      <w:r w:rsidRPr="00711082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711082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711082" w:rsidRPr="00711082" w:rsidRDefault="00711082" w:rsidP="0071108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Оценку кадровых, финансовых, материально-технических, информационно-методических, психолого-педагогических условий реализации основных образовательных программ начального, основного и среднего общего образования.</w:t>
      </w:r>
    </w:p>
    <w:p w:rsidR="00711082" w:rsidRPr="00711082" w:rsidRDefault="00711082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Вариативная часть ВСОКО определяется образовательной организацией самостоятельно на основе локальных актов, отражающих специфику, особенности и приоритеты деятельности образовательной организации. К ним могут относиться: </w:t>
      </w:r>
    </w:p>
    <w:p w:rsidR="00711082" w:rsidRPr="00711082" w:rsidRDefault="00711082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- оценка выполнения показателей программы развития;</w:t>
      </w:r>
    </w:p>
    <w:p w:rsidR="00711082" w:rsidRPr="00711082" w:rsidRDefault="00711082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- оценка деятельности по работе с одаренными детьми; </w:t>
      </w:r>
    </w:p>
    <w:p w:rsidR="00711082" w:rsidRPr="00711082" w:rsidRDefault="00711082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- оценка деятельности по организации индивидуального отбора школьников в профильные классы и др.</w:t>
      </w:r>
    </w:p>
    <w:p w:rsidR="00711082" w:rsidRPr="00711082" w:rsidRDefault="00711082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При проведении оценочных процедур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711082">
        <w:rPr>
          <w:rFonts w:ascii="Times New Roman" w:hAnsi="Times New Roman" w:cs="Times New Roman"/>
          <w:sz w:val="24"/>
          <w:szCs w:val="24"/>
        </w:rPr>
        <w:t>использовать нормы и нормативы, установленные нормативно-правовыми документами федерального или регионального уровней, либо норм, утвержденных локальными актами общеобразовательной организации в соответствии с ее полномочиями.</w:t>
      </w:r>
    </w:p>
    <w:p w:rsidR="00711082" w:rsidRPr="00711082" w:rsidRDefault="00711082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Учитывая многокомпонентный характер ВСОКО рекомендуется придерживаться следующего порядка ее организации:</w:t>
      </w:r>
    </w:p>
    <w:p w:rsidR="00711082" w:rsidRPr="00711082" w:rsidRDefault="00711082" w:rsidP="0071108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lastRenderedPageBreak/>
        <w:t>Анализ нормативно-правовых документов федерального и регионального уровней с целью определения перечня объектов ВСОКО общеобразовательной организации.</w:t>
      </w:r>
    </w:p>
    <w:p w:rsidR="00711082" w:rsidRPr="00711082" w:rsidRDefault="00711082" w:rsidP="0071108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Определение инвариантного и вариативного перечней объектов ВСОКО.</w:t>
      </w:r>
    </w:p>
    <w:p w:rsidR="00711082" w:rsidRPr="00711082" w:rsidRDefault="00711082" w:rsidP="0071108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 xml:space="preserve">Разработка организационной структуры ВСОКО, которая представляет собой совокупность коллегиальных органов управления, структурных подразделений, должностных лиц, между которыми распределены полномочия и ответственность за выполнение управленческих функций по оценке качества образования и существуют регулярно воспроизводимые связи и отношения. </w:t>
      </w:r>
    </w:p>
    <w:p w:rsidR="00711082" w:rsidRPr="00711082" w:rsidRDefault="00711082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Организационная структура ВСОКО общеобразовательной организации может включать в себя следующие компоненты:</w:t>
      </w:r>
    </w:p>
    <w:p w:rsidR="00711082" w:rsidRPr="00711082" w:rsidRDefault="00711082" w:rsidP="0071108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Объекты ВСОКО (инвариантные и вариативные);</w:t>
      </w:r>
    </w:p>
    <w:p w:rsidR="00711082" w:rsidRPr="00711082" w:rsidRDefault="00711082" w:rsidP="0071108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Субъекты оценивания (должностные лица или уполномоченные работники, в том числе представители органов государственно-общественного управления);</w:t>
      </w:r>
    </w:p>
    <w:p w:rsidR="00711082" w:rsidRPr="00711082" w:rsidRDefault="00711082" w:rsidP="0071108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Перечень инструментария оценивания и/или процедура оценивания;</w:t>
      </w:r>
    </w:p>
    <w:p w:rsidR="00711082" w:rsidRPr="00711082" w:rsidRDefault="00711082" w:rsidP="0071108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Периодичность оценивания объектов ВСОКО;</w:t>
      </w:r>
    </w:p>
    <w:p w:rsidR="00711082" w:rsidRPr="00711082" w:rsidRDefault="00711082" w:rsidP="0071108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Нормы соответствия федеральным, региональным, институциональным требованиям;</w:t>
      </w:r>
    </w:p>
    <w:p w:rsidR="00711082" w:rsidRPr="00711082" w:rsidRDefault="00711082" w:rsidP="0071108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Локальные акты общеобразовательной организации, в которых регламентируются требования к выполнению установленных норм;</w:t>
      </w:r>
    </w:p>
    <w:p w:rsidR="00711082" w:rsidRPr="00711082" w:rsidRDefault="00711082" w:rsidP="0071108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Примерный перечень управленческих действий (решений), обеспечивающих требуемый уровень качества образования в общеобразовательной организации.</w:t>
      </w:r>
    </w:p>
    <w:p w:rsidR="00711082" w:rsidRPr="00711082" w:rsidRDefault="00711082" w:rsidP="0071108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Формирование системы локальных нормативных актов общеобразовательной организации, регламентирующих нормы и правила функционирования ВСОКО, в том числе включающей разработку и/или совершенствование локальных нормативных актов, утверждающих инструментарий для проведения оценочных процедур.</w:t>
      </w:r>
    </w:p>
    <w:p w:rsidR="00711082" w:rsidRPr="00711082" w:rsidRDefault="00711082" w:rsidP="0071108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1082">
        <w:rPr>
          <w:rFonts w:ascii="Times New Roman" w:hAnsi="Times New Roman" w:cs="Times New Roman"/>
          <w:sz w:val="24"/>
          <w:szCs w:val="24"/>
        </w:rPr>
        <w:t>Формирование примерного перечня управленческих действий (решений), направленных на достижение требуемого уровня качества образования в общеобразовательной организации.</w:t>
      </w:r>
    </w:p>
    <w:p w:rsidR="00711082" w:rsidRPr="00B608AF" w:rsidRDefault="00711082" w:rsidP="0071108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F05" w:rsidRPr="002E311E" w:rsidRDefault="008A7F05" w:rsidP="002E31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A7F05" w:rsidRPr="002E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351B"/>
    <w:multiLevelType w:val="hybridMultilevel"/>
    <w:tmpl w:val="36523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132661"/>
    <w:multiLevelType w:val="hybridMultilevel"/>
    <w:tmpl w:val="21622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F4CDD"/>
    <w:multiLevelType w:val="hybridMultilevel"/>
    <w:tmpl w:val="03F41E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6B6EAB"/>
    <w:multiLevelType w:val="hybridMultilevel"/>
    <w:tmpl w:val="6DE8BC1C"/>
    <w:lvl w:ilvl="0" w:tplc="E5DA91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F975D2"/>
    <w:multiLevelType w:val="hybridMultilevel"/>
    <w:tmpl w:val="B49AF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963DC"/>
    <w:multiLevelType w:val="multilevel"/>
    <w:tmpl w:val="61903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F750872"/>
    <w:multiLevelType w:val="hybridMultilevel"/>
    <w:tmpl w:val="7F964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C01EE"/>
    <w:multiLevelType w:val="hybridMultilevel"/>
    <w:tmpl w:val="6644C5A0"/>
    <w:lvl w:ilvl="0" w:tplc="FF561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CE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DE8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E8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85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0B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E1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AE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27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0172BA7"/>
    <w:multiLevelType w:val="hybridMultilevel"/>
    <w:tmpl w:val="B51679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DBD2D54"/>
    <w:multiLevelType w:val="hybridMultilevel"/>
    <w:tmpl w:val="50C4D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E533C2C"/>
    <w:multiLevelType w:val="multilevel"/>
    <w:tmpl w:val="3A10E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C035D9A"/>
    <w:multiLevelType w:val="hybridMultilevel"/>
    <w:tmpl w:val="D6225B40"/>
    <w:lvl w:ilvl="0" w:tplc="4D1C8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1E"/>
    <w:rsid w:val="001727F8"/>
    <w:rsid w:val="001A0519"/>
    <w:rsid w:val="001B4E2B"/>
    <w:rsid w:val="00270FAD"/>
    <w:rsid w:val="002E311E"/>
    <w:rsid w:val="00464568"/>
    <w:rsid w:val="00711082"/>
    <w:rsid w:val="00762927"/>
    <w:rsid w:val="00781F90"/>
    <w:rsid w:val="007D0B4C"/>
    <w:rsid w:val="008A7F05"/>
    <w:rsid w:val="008C2F07"/>
    <w:rsid w:val="00944B3C"/>
    <w:rsid w:val="009D0D82"/>
    <w:rsid w:val="00C3690C"/>
    <w:rsid w:val="00D05188"/>
    <w:rsid w:val="00FC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D0DB"/>
  <w15:chartTrackingRefBased/>
  <w15:docId w15:val="{A32A3DDA-EB35-4DF7-A1B9-4157D53D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11E"/>
  </w:style>
  <w:style w:type="paragraph" w:styleId="1">
    <w:name w:val="heading 1"/>
    <w:basedOn w:val="a"/>
    <w:link w:val="10"/>
    <w:uiPriority w:val="9"/>
    <w:qFormat/>
    <w:rsid w:val="007D0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11E"/>
    <w:pPr>
      <w:spacing w:after="0" w:line="240" w:lineRule="auto"/>
    </w:pPr>
  </w:style>
  <w:style w:type="table" w:styleId="a4">
    <w:name w:val="Table Grid"/>
    <w:basedOn w:val="a1"/>
    <w:uiPriority w:val="39"/>
    <w:rsid w:val="002E3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E311E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D0B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7D0B4C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7D0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Без интервала2"/>
    <w:rsid w:val="007D0B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464568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7110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110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edu.lenobl.ru/Files/file/prikaz_%E2%84%96_20_ot_07_marta_2018_region__sistema_otsenki_kachestv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4490</Words>
  <Characters>25593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Кучурин</dc:creator>
  <cp:keywords/>
  <dc:description/>
  <cp:lastModifiedBy>Владимир Владимирович Кучурин</cp:lastModifiedBy>
  <cp:revision>8</cp:revision>
  <dcterms:created xsi:type="dcterms:W3CDTF">2019-10-09T08:17:00Z</dcterms:created>
  <dcterms:modified xsi:type="dcterms:W3CDTF">2019-10-09T11:25:00Z</dcterms:modified>
</cp:coreProperties>
</file>