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5E" w:rsidRPr="005107D0" w:rsidRDefault="000C6D5E" w:rsidP="000C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D6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</w:t>
      </w:r>
    </w:p>
    <w:p w:rsidR="000C6D5E" w:rsidRPr="005107D0" w:rsidRDefault="000C6D5E" w:rsidP="000C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107D0">
        <w:rPr>
          <w:rFonts w:ascii="Times New Roman" w:hAnsi="Times New Roman" w:cs="Times New Roman"/>
          <w:b/>
          <w:sz w:val="28"/>
          <w:szCs w:val="28"/>
        </w:rPr>
        <w:t>писание методов сбора информации.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Аудит документационного обеспечения</w:t>
      </w:r>
      <w:r w:rsidRPr="005107D0">
        <w:rPr>
          <w:rFonts w:ascii="Times New Roman" w:hAnsi="Times New Roman" w:cs="Times New Roman"/>
          <w:sz w:val="28"/>
          <w:szCs w:val="28"/>
        </w:rPr>
        <w:t xml:space="preserve"> предусматривает изучение имеющихся нормативных актов в отношении качества их исполнения и достаточности для решения имеющейся проблемы (т.е. полноты состава). Кроме того, немаловажным направлением аудита является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 (если их содержание не имеет ограничений доступа): положения, приказы, распоряжения, отчеты, свидетельства и др. Аудит проводится в плановом режиме и включает фиксацию выявленных нарушений в протоколе. Данный метод используется в рамках всех мониторингов и в отношении всех коллективных субъектов (организаций) сопровождения образовательных организаций всех видов и типов: ГАОУ ДПО «Ленинградский областной институт развития образования», муниципальные органы управления образованием, территориальные методические службы, общеобразовательные организации.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 xml:space="preserve">Опрос (интервьюирование) </w:t>
      </w:r>
      <w:r w:rsidRPr="005107D0">
        <w:rPr>
          <w:rFonts w:ascii="Times New Roman" w:hAnsi="Times New Roman" w:cs="Times New Roman"/>
          <w:sz w:val="28"/>
          <w:szCs w:val="28"/>
        </w:rPr>
        <w:t>как метод сбора информации предусматривает непосредственное взаимодействие с респондентом. Опрос должен иметь цель и план проведения, а обсуждаемые вопросы – отвечать требованиям систематичности, логичности, понятности, соответствия теме и компетенциям респондента. Ответы, полученные в ходе опроса, фиксируются на любом удобном носителе. В рамках сопровождения образовательных организаций всех видов и типов, предусмотрены опросы администрации общеобразовательных организаций, руководителей школьных методических объединений, а также педагогов, тьюторов и наставников. Данный метод сбора информации используется преимущественно в мониторингах по оценке предметных компетенций и оказанию методической помощи.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Анализ содержания информационных ресурсов, библиотек</w:t>
      </w:r>
      <w:r w:rsidRPr="005107D0">
        <w:rPr>
          <w:rFonts w:ascii="Times New Roman" w:hAnsi="Times New Roman" w:cs="Times New Roman"/>
          <w:sz w:val="28"/>
          <w:szCs w:val="28"/>
        </w:rPr>
        <w:t xml:space="preserve"> состоит в оценке созданного контента: актуальности и достаточности представленных медиа-материалов, их доступности и возможности дополнения, а также наличия условий для непосредственного общения и взаимодействия педагога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107D0">
        <w:rPr>
          <w:rFonts w:ascii="Times New Roman" w:hAnsi="Times New Roman" w:cs="Times New Roman"/>
          <w:sz w:val="28"/>
          <w:szCs w:val="28"/>
        </w:rPr>
        <w:t xml:space="preserve">тьютором, наставником, представителем муниципальной методической службы и др. в дистанционном режиме. Кроме того, важным компонентом анализа является удобство использования информационных ресурсов и доступа к ним. Данный метод сбора информации используется в мониторингах по оценке компетенций </w:t>
      </w:r>
      <w:r>
        <w:rPr>
          <w:rFonts w:ascii="Times New Roman" w:hAnsi="Times New Roman" w:cs="Times New Roman"/>
          <w:sz w:val="28"/>
          <w:szCs w:val="28"/>
        </w:rPr>
        <w:t>по обеспечению профориентационной работы</w:t>
      </w:r>
      <w:r w:rsidRPr="005107D0">
        <w:rPr>
          <w:rFonts w:ascii="Times New Roman" w:hAnsi="Times New Roman" w:cs="Times New Roman"/>
          <w:sz w:val="28"/>
          <w:szCs w:val="28"/>
        </w:rPr>
        <w:t xml:space="preserve"> и оказанию методической помощи.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lastRenderedPageBreak/>
        <w:t>Анкетирование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является широко распространенным методом сбора первичной информации и требует разработки анкеты, соответствующей теме мониторинга (о качестве проведенного мероприятия, состоянии того или иного направления работы образовательной организации, достаточности ресурсов, сформированности профессиональных компетенций по обеспечению профориентационной работы, наличии профессиональных дефицитов и др.). Данный метод применяется в отношении всех субъектов системы образования, участвующих в реализации настоящей Концепции. Традиционно высокий риск субъективности результатов анкетирования минимизируется за счет массовости его проведения и постановки вопросов, в искажении фактов по которым респонденты оказываются не заинтересованными. Данный метод сбора информации используется преимущественно в мониторингах по оценке компетенций по обеспечению профориентационной работы и оказанию методической помощи.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Анализ результатов деятельности</w:t>
      </w:r>
      <w:r w:rsidRPr="005107D0">
        <w:rPr>
          <w:rFonts w:ascii="Times New Roman" w:hAnsi="Times New Roman" w:cs="Times New Roman"/>
          <w:sz w:val="28"/>
          <w:szCs w:val="28"/>
        </w:rPr>
        <w:t xml:space="preserve"> направлен на проведение исследования представленных продуктов в виде данных о результатах оценочных процедур обучающихся, работ педагогов и администраций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107D0">
        <w:rPr>
          <w:rFonts w:ascii="Times New Roman" w:hAnsi="Times New Roman" w:cs="Times New Roman"/>
          <w:sz w:val="28"/>
          <w:szCs w:val="28"/>
        </w:rPr>
        <w:t>, выполненных в рамках диагностики профессиональных компетенций по обеспечению профориентационной работы, профессиональных портфолио педагогических работников, свидетельства персональных и коллективных достижений субъектов образовательной системы Ленинградской области и др. В рамках анализа учитываются параметры и характеристики данных, содержание материалов, статус представленных документов. В зависимости от модели мониторинга результаты анализа отражаются в отчете или фиксируются в принятой системе регистрации. Данный метод сбора информации используется во всех видах мониторинга.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Наблюдение за деятельностью и ее результатами</w:t>
      </w:r>
      <w:r w:rsidRPr="005107D0">
        <w:rPr>
          <w:rFonts w:ascii="Times New Roman" w:hAnsi="Times New Roman" w:cs="Times New Roman"/>
          <w:sz w:val="28"/>
          <w:szCs w:val="28"/>
        </w:rPr>
        <w:t xml:space="preserve"> носит непосредственный (прямой) характер и применяется, преимущественно,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D0">
        <w:rPr>
          <w:rFonts w:ascii="Times New Roman" w:hAnsi="Times New Roman" w:cs="Times New Roman"/>
          <w:sz w:val="28"/>
          <w:szCs w:val="28"/>
        </w:rPr>
        <w:t>отношении педагогов или администрации школ с низкими образовательными результатами и/или школ, функционирующих в сложных социальных условиях. Наблюдение организуется и реализуется представителями ММС, администрации школ или школьных методических служб. Результаты наблюдения фиксируются в протоколах и служат основой для определения профессиональных дефицитов в области по обеспечению профориентационной работы и принятия управленческих решений по их устранению на уровне региона, муниципалитета или образовательной организации. Данный метод сбора информации используется в мониторингах по оценке компетенций в области воспитания и оказанию методической помощи.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lastRenderedPageBreak/>
        <w:t>Экспертиза</w:t>
      </w:r>
      <w:r w:rsidRPr="005107D0">
        <w:rPr>
          <w:rFonts w:ascii="Times New Roman" w:hAnsi="Times New Roman" w:cs="Times New Roman"/>
          <w:sz w:val="28"/>
          <w:szCs w:val="28"/>
        </w:rPr>
        <w:t xml:space="preserve"> состоит в оценке параметров определенных процессов или результатов на основе профессионального опыта специалиста, обладающего высоким уровнем профессионализма и авторитетом в данной области. В качестве экспертов при работе со образовательных организаций всех видов и типов, выступают представители ГАОУ ДПО «Ленинградский областной институт развития образования», представители ММС, администрация эффективно работающих образовательных организаций, а также наставники, региональные и муниципальные тьюторы. Экспертизе подвергаются разработанные документы (планы или программы работы, отчеты, результаты самообследования и др.), профессиональная деятельность и ее продукты, мероприятия и т.д. Данный метод сбора информации используется в рамках всех мониторингов. Независимой общественной и профессиональной экспертизе подвергаются успешные образовательные практики, в том числе через содержательную экспертизу конкурсных материалов</w:t>
      </w:r>
    </w:p>
    <w:p w:rsidR="000C6D5E" w:rsidRPr="005107D0" w:rsidRDefault="000C6D5E" w:rsidP="000C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107D0">
        <w:rPr>
          <w:rFonts w:ascii="Times New Roman" w:hAnsi="Times New Roman" w:cs="Times New Roman"/>
          <w:b/>
          <w:sz w:val="28"/>
          <w:szCs w:val="28"/>
        </w:rPr>
        <w:t>писание методов обработки информации.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D0">
        <w:rPr>
          <w:rFonts w:ascii="Times New Roman" w:hAnsi="Times New Roman" w:cs="Times New Roman"/>
          <w:sz w:val="28"/>
          <w:szCs w:val="28"/>
        </w:rPr>
        <w:t>рамках реализации Концепции применяются разнообразные методы обработки данных, которые можно разделить на нематематические и математические.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К нематематическим методам обработки информации, используемым во всех мониторингах, относятся: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группировка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это метод разделения совокупности данных на группы с целью изучения ее структуры или взаимосвязей между компонентами. Данный метод используется для фиксации определенного качества, выявленного в ходе мониторинга и установлении совокупности явлений с данным качеством, что позволяет комплексно применить к ней технологический аппарат для обеспечения повышения качества функционирования;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это метод разделения множества объектов по определенному основанию. Данный метод позволяет представлять в надёжном и удобном для обозрения и распознавания виде всю изучаемую область и заключать в себе максимально полную информацию о ее объектах;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i/>
          <w:sz w:val="28"/>
          <w:szCs w:val="28"/>
        </w:rPr>
        <w:t>обобщение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это метод установления общих признаков исследуемого в мониторинге явления. Данный метод позволяет сделать вывод, выразить основные результаты в общем положении, придать общее значение чему-либо. В рамках мониторинга с использованием данного метода можно формулировать прогнозы будущих изменений, учитывая схожие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D0">
        <w:rPr>
          <w:rFonts w:ascii="Times New Roman" w:hAnsi="Times New Roman" w:cs="Times New Roman"/>
          <w:sz w:val="28"/>
          <w:szCs w:val="28"/>
        </w:rPr>
        <w:t>характеристики объектов;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трансформация отображения аналитических данных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это метод изменения формы информации без изменения ее содержания. Данный метод применяется </w:t>
      </w:r>
      <w:r w:rsidRPr="005107D0">
        <w:rPr>
          <w:rFonts w:ascii="Times New Roman" w:hAnsi="Times New Roman" w:cs="Times New Roman"/>
          <w:sz w:val="28"/>
          <w:szCs w:val="28"/>
        </w:rPr>
        <w:lastRenderedPageBreak/>
        <w:t>при переводе полученных данных в табличный, графический, схематичный или текстовый формат для повышения удобства использования аналитического материала в ходе его обобщения или составления аналитического отчета;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сопоставление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сравнения объектов (явлений, идей, результатов мониторинга и т.д.), выделение в них общего и различного с целью классификации и типологии. Данный метод используется при определении преимуществ субъектов мониторинга, выстраивании рейтингов по тому или иному параметру, формулировке заключений.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К математическим методам обработки</w:t>
      </w:r>
      <w:r w:rsidRPr="005107D0">
        <w:rPr>
          <w:rFonts w:ascii="Times New Roman" w:hAnsi="Times New Roman" w:cs="Times New Roman"/>
          <w:sz w:val="28"/>
          <w:szCs w:val="28"/>
        </w:rPr>
        <w:t xml:space="preserve"> данных, применяемых в рамках проведения во всех мониторингах результативности сопровождения школ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D0">
        <w:rPr>
          <w:rFonts w:ascii="Times New Roman" w:hAnsi="Times New Roman" w:cs="Times New Roman"/>
          <w:sz w:val="28"/>
          <w:szCs w:val="28"/>
        </w:rPr>
        <w:t>низкими образовательными результатами и школ, функционирующих в сложных социальных условиях, относятся: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шкалирование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упорядочения совокупности значений величины, которая служит основой для ее измерения. Данный метод используется в мониторинге по оценке компетенций в области воспитания при определении уровней их сформированности и принятии мер по устранению профессиональных дефицитов педагога в области воспитания. Так, педагог может иметь уровень А – наличие системных дефицитов, требующих устранения, В – наличие локальных дефицитов, рекомендуемых к устранению, С – наличие несущественных (скрытых) дефицитов, восполняемых по желанию педагога, D – отсутствие дефицитов;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ранжирование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упорядочения данных по возрастанию или убыванию значений величин. Данный метод применяется во всех мониторингах при установлении крайних и медианных значений проявления изучаемого показателя, позволяющих установить состояние систем и оценить объем мер по улучшению сложившейся ситуации;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определения среднего значения упорядоченной совокупности переменных. Данный метод применяется во всех мониторингах при определении средних значений, несоответствие которым может интерпретироваться как недостаток или превышение среднего показателя;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среднее арифметическое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усреднения данных, определяемое как сумма всех значений множества, деленная их количество;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15F">
        <w:rPr>
          <w:rFonts w:ascii="Times New Roman" w:hAnsi="Times New Roman" w:cs="Times New Roman"/>
          <w:i/>
          <w:sz w:val="28"/>
          <w:szCs w:val="28"/>
        </w:rPr>
        <w:t>расчет доли от общего числа</w:t>
      </w:r>
      <w:r w:rsidRPr="005107D0">
        <w:rPr>
          <w:rFonts w:ascii="Times New Roman" w:hAnsi="Times New Roman" w:cs="Times New Roman"/>
          <w:sz w:val="28"/>
          <w:szCs w:val="28"/>
        </w:rPr>
        <w:t xml:space="preserve"> – метод вычисления процентного соотношения повторений зафиксированного события в общей совокупности событий данного класса.</w:t>
      </w:r>
    </w:p>
    <w:p w:rsidR="000C6D5E" w:rsidRDefault="000C6D5E" w:rsidP="000C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FD115F">
        <w:rPr>
          <w:rFonts w:ascii="Times New Roman" w:hAnsi="Times New Roman" w:cs="Times New Roman"/>
          <w:b/>
          <w:sz w:val="28"/>
          <w:szCs w:val="28"/>
        </w:rPr>
        <w:t>спользование информационных систем для сбора информации.</w:t>
      </w:r>
    </w:p>
    <w:p w:rsidR="000C6D5E" w:rsidRPr="00C26A65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65">
        <w:rPr>
          <w:rFonts w:ascii="Times New Roman" w:hAnsi="Times New Roman" w:cs="Times New Roman"/>
          <w:sz w:val="28"/>
          <w:szCs w:val="28"/>
        </w:rPr>
        <w:t>Источники данных, используемые для сбора информации в системе работы по самоопределению и профессиональной ориентации обучающихся Ленинградской области:</w:t>
      </w:r>
    </w:p>
    <w:p w:rsidR="000C6D5E" w:rsidRPr="00C26A65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65">
        <w:rPr>
          <w:rFonts w:ascii="Times New Roman" w:hAnsi="Times New Roman" w:cs="Times New Roman"/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0C6D5E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65">
        <w:rPr>
          <w:rFonts w:ascii="Times New Roman" w:hAnsi="Times New Roman" w:cs="Times New Roman"/>
          <w:sz w:val="28"/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Информационные системы обеспечивают сбор, хранение, обработку,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D0">
        <w:rPr>
          <w:rFonts w:ascii="Times New Roman" w:hAnsi="Times New Roman" w:cs="Times New Roman"/>
          <w:sz w:val="28"/>
          <w:szCs w:val="28"/>
        </w:rPr>
        <w:t>поиск, передачу информации, помогают анализировать состояние контролируемого явления.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Сбор и обработка информации в рамках Концепции сопровождения образовательных организаций всех видов и типов: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1)</w:t>
      </w:r>
      <w:r w:rsidRPr="005107D0">
        <w:rPr>
          <w:rFonts w:ascii="Times New Roman" w:hAnsi="Times New Roman" w:cs="Times New Roman"/>
          <w:sz w:val="28"/>
          <w:szCs w:val="28"/>
        </w:rPr>
        <w:tab/>
        <w:t>защищенные таблицы Excel с автоматизированной обработкой данных, фильтрацией информации по типам запросов;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2)</w:t>
      </w:r>
      <w:r w:rsidRPr="005107D0">
        <w:rPr>
          <w:rFonts w:ascii="Times New Roman" w:hAnsi="Times New Roman" w:cs="Times New Roman"/>
          <w:sz w:val="28"/>
          <w:szCs w:val="28"/>
        </w:rPr>
        <w:tab/>
        <w:t>Google-формы для массовых опросов;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3)</w:t>
      </w:r>
      <w:r w:rsidRPr="005107D0">
        <w:rPr>
          <w:rFonts w:ascii="Times New Roman" w:hAnsi="Times New Roman" w:cs="Times New Roman"/>
          <w:sz w:val="28"/>
          <w:szCs w:val="28"/>
        </w:rPr>
        <w:tab/>
        <w:t>тестовые оболочки, позволяющие дистанционно участвовать в тестировании;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4)</w:t>
      </w:r>
      <w:r w:rsidRPr="005107D0">
        <w:rPr>
          <w:rFonts w:ascii="Times New Roman" w:hAnsi="Times New Roman" w:cs="Times New Roman"/>
          <w:sz w:val="28"/>
          <w:szCs w:val="28"/>
        </w:rPr>
        <w:tab/>
        <w:t>совокупность диагностических материалов, разработанных ГАОУ ДПО «Ленинградский областной институт развития образования» в рамках мониторингов;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5)</w:t>
      </w:r>
      <w:r w:rsidRPr="005107D0">
        <w:rPr>
          <w:rFonts w:ascii="Times New Roman" w:hAnsi="Times New Roman" w:cs="Times New Roman"/>
          <w:sz w:val="28"/>
          <w:szCs w:val="28"/>
        </w:rPr>
        <w:tab/>
        <w:t>средства интернет-связи (официальная электронная почта, группы в</w:t>
      </w:r>
    </w:p>
    <w:p w:rsidR="000C6D5E" w:rsidRPr="005107D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WhatsApp, чаты и др.);</w:t>
      </w:r>
    </w:p>
    <w:p w:rsidR="000C6D5E" w:rsidRPr="00027120" w:rsidRDefault="000C6D5E" w:rsidP="000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5107D0">
        <w:rPr>
          <w:rFonts w:ascii="Times New Roman" w:hAnsi="Times New Roman" w:cs="Times New Roman"/>
          <w:sz w:val="28"/>
          <w:szCs w:val="28"/>
        </w:rPr>
        <w:t>6)</w:t>
      </w:r>
      <w:r w:rsidRPr="005107D0">
        <w:rPr>
          <w:rFonts w:ascii="Times New Roman" w:hAnsi="Times New Roman" w:cs="Times New Roman"/>
          <w:sz w:val="28"/>
          <w:szCs w:val="28"/>
        </w:rPr>
        <w:tab/>
        <w:t>официальный сайт ГАОУ ДПО «Ленинградский областной институт развития образования», содержащий систематизированную информацию о реализации Концепции и мониторингов результативности образовательных организаций всех видов и типов.</w:t>
      </w:r>
    </w:p>
    <w:p w:rsidR="000C6D5E" w:rsidRPr="00C26A65" w:rsidRDefault="000C6D5E" w:rsidP="000C6D5E">
      <w:pPr>
        <w:tabs>
          <w:tab w:val="left" w:pos="2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C26A65">
        <w:rPr>
          <w:rFonts w:ascii="Times New Roman" w:eastAsia="Calibri" w:hAnsi="Times New Roman" w:cs="Times New Roman"/>
          <w:b/>
          <w:sz w:val="28"/>
          <w:szCs w:val="28"/>
        </w:rPr>
        <w:t xml:space="preserve">етоды сбора и обработки информации </w:t>
      </w:r>
    </w:p>
    <w:p w:rsidR="000C6D5E" w:rsidRPr="00C26A65" w:rsidRDefault="000C6D5E" w:rsidP="000C6D5E">
      <w:pPr>
        <w:tabs>
          <w:tab w:val="left" w:pos="2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6A65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показателям </w:t>
      </w:r>
    </w:p>
    <w:p w:rsidR="000C6D5E" w:rsidRPr="00C26A65" w:rsidRDefault="000C6D5E" w:rsidP="000C6D5E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851"/>
        <w:gridCol w:w="2007"/>
        <w:gridCol w:w="2529"/>
      </w:tblGrid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Методы сбора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обработки информации 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556DA9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Выявление предпочтений обучающихся в области профессиональной ориентации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Доля общеобразовательных организаций,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имеющих программы изучения динамики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отивов выбора профессии по отно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шению к общему количеству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Аудит,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статистических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0A155A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Доля общеобразовательных организаций,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имеющих программу исследований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изучению степени и форм влияния,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намерений родителей в выборе 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профессии/специальности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3C78D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Аудит, 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программы выявления 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представлений обучающихся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ерспективных сферах деятельности, востребованных профессиях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экспертиза, о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Доля организаций дополнительного и профессионального образования, реализующих рабочие программы воспитания на основе Примерной программы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экспертиза, отчет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анализ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обучающихся 6-11 классов, </w:t>
            </w:r>
          </w:p>
          <w:p w:rsidR="000C6D5E" w:rsidRPr="000A155A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 участие в психолого-</w:t>
            </w:r>
          </w:p>
          <w:p w:rsidR="000C6D5E" w:rsidRPr="000A155A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 диагностике склонностей, способностей и компетенций, необходимых для продолжения образования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и выбора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наиболее часто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выбираемых профессий и видов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556DA9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Сопровождение профессионального самоопределения обучающихся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чие нормативно-правовых докумен</w:t>
            </w:r>
            <w:r w:rsidRPr="000A155A">
              <w:rPr>
                <w:rFonts w:ascii="Times New Roman" w:eastAsia="Calibri" w:hAnsi="Times New Roman" w:cs="Times New Roman"/>
                <w:sz w:val="28"/>
                <w:szCs w:val="28"/>
              </w:rPr>
              <w:t>тов на уровне муниципального образования о профессиональном самоопределении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8769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центра / кабинета профессиональной ориентации и психологической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поддержки школьников в разрезе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Статистические данные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 элементами кластеризации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плана профориентационной работы на учебный год в разрезе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D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сотрудников в разрезе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бразовательных организаций, име</w:t>
            </w: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ющих повышение квалификации по сопровождению профессионального самоопределения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 с выявлением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деффицитов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 6-11-х классов, охваченных профориентационными мероприятиями в разрезе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и 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6-11 классов,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имеющих индивидуальный образовательный маршрут по профессиональному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965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Статистический и 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7F4236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Учет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 в разрезе общеобразовательных организаций,   выбравших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для сдачи ЕГЭ предметы в соответствии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с профилем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7F4236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Учет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436FE1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выпускников 9 и 11 классов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, поступивших по профилю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в профессиональные образовательные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436FE1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Доля выпускников 9 и 11 классов, поступивших по профилю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образовательные организации высшего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FE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E" w:rsidRPr="007F4236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Проведение ранней профориентации обучающихся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обучающихся 6-11 классов, прошедших профдиагностику в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"Биле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в будущее" в разрезе образова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7F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обучающихся 6-11 классов, про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шедш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профессиональные пробы в про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екте "Билет в будущее"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 6-11 классов в разрезе общеобразовательных организаций,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 участие в открытых онлайн-уроках на платформе «ПроеКТОриЯ»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3C78D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Проведение профориентации обучающихся с инвалидностью и ОВЗ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нормативно-правовых актов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уровне муниципального образования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сопровождения обучающихся с ОВЗ и инвалидностью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плана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рофориентационной ра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боты с обучающимися с ОВЗ и инвалидностью в образовательной организации /структурного компонента плана профориентационной работы образовательной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A33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сотрудников (в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тьюторов, психологов, профориентолого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разрезе образовательных ор</w:t>
            </w:r>
            <w:r w:rsidRPr="00FC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ганизаций, прошедших повышение квалиф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икации по профориентационной ра</w:t>
            </w:r>
            <w:r w:rsidRPr="00FC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с обучающимися с ОВЗ и инвалидностью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профориентационной направленности для обучающихся с ОВЗ и инвалидностью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чество обучающихся с ОВЗ и инва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лид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ностью, прошедших участие в чем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ионатах по профессиональному ма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стерству среди инвалидов и лиц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огра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ниченными возможностями здоровья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«Абилимпикс»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8B16BB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 с ОВЗ и инвалид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ностью, принявших участие в про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фессиональных пробах, мастер-классах,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профориентационных экскурсиях в рамках деловой программы чемпионатов по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профессиональному мастерству среди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инвалидов и лиц с ограниченными возможностями здоровья «Абилимпикс»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8B16BB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Количество родителей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бучающихся с</w:t>
            </w:r>
          </w:p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ОВЗ и инвалидностью, получивших консультацию по профессиональному самоопределению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 с ОВЗ, прошедших профдиагностику и имеющих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инди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видуальные образовательные марш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рут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ы по профессиональному самоопре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личество обучающихся с ОВЗ, про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шедших профдиагностику в проекте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"Билет в будущее" в разрезе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 с ОВЗ, прошедших профессиональные пробы в проекте "Билет в будущее"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8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65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8B16BB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выпускников 9, 11 классов с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ОВЗ и инвалидностью</w:t>
            </w:r>
            <w:r w:rsidRPr="008B16BB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, зачисленных на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программы профессиональной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выпускников 9, 11 классов с ОВЗ и инвалидностью, зачисленных на программы среднего профессионального</w:t>
            </w:r>
          </w:p>
          <w:p w:rsidR="000C6D5E" w:rsidRPr="008B16BB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Количество выпускников 9, 11 классов с ОВЗ и инвалидностью,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зачисленных на программы высшего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анализ </w:t>
            </w: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аналитический отчет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954FA2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Осуществление взаимодействия образовательных организаций с учреждениями/предприятиями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договоров о взаимодействии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по профессиональному самоопределению с учреждениями/предприятиями в</w:t>
            </w:r>
          </w:p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разрезе образовательных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мероприятий профориентационной направленности, проведенных</w:t>
            </w:r>
          </w:p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на базе учреждений/предприятий или с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участием представителей работодателей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 образовательных организаций, принявших участие в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мероприятиях с участием представите-</w:t>
            </w:r>
          </w:p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лей работодателей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обучающихся, прошедших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профессиональные пробы на базе учреждений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A4651C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954FA2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Взаимодействие с профессиональными образовательными организациями и образовательными организациями высшего образования</w:t>
            </w:r>
            <w:r w:rsidRPr="00954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A4651C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договоров о сотрудничестве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в организации профориентационной работы с ПОО и ОО ВО в разрезе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5C0726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Налич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ие договора о сетевом взаимодей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вии при реализации программ про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фильной подготовки с ПОО и ОО 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аудит, экспертиза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5C0726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личество обучающихся по програм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мам, реализуемым в сетевой форме с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ПОО и ОО 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5C0726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обучающихся, принявших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участие в мероприятиях профориентационного характера с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участием представителей ПОО и ОО ВО или на их базе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Анкетирование, анализ </w:t>
            </w: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5C0726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обучающихся, принявших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участие в чемпионатах Ворлдскиллс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5C0726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(раздел «Юниоры»)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954FA2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Соответствие профессиональных предпочтений обучающихся потребностям рынка труда региона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5C0726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профилей в общеобразовательных организациях и их соответствие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потребностям рынка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обучающихся, принявших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участие в мероприятиях центров занятости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выпускников 9, 11 классов, заключивших</w:t>
            </w:r>
          </w:p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договор на целевой прием в ПОО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обучающихся, принявших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участие в профориентационных уроках в</w:t>
            </w:r>
          </w:p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рамках "Программы мероприятий по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подготовке кадров для ключевых от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рас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лей экономики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Ленинградской области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и поддержке молодежи на рынке труда на период до 20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30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Число профессий из перечня «ТОП-</w:t>
            </w:r>
          </w:p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РЕГИОН», по которым проводятся профессиональные пробы для обучающихся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9-11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C6D5E" w:rsidRPr="00C26A65" w:rsidTr="00F35BEA"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954FA2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Учет обучающихся, участвующих в конкурсах профориентационной направленности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Проведение муниципальных конкурсов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профориентационной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участников муниципальных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конкурсов профориентационной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Количество участников региональных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конкурсов профориентационной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C6D5E" w:rsidRPr="00C26A65" w:rsidTr="00F35BE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475C01" w:rsidRDefault="000C6D5E" w:rsidP="00F35BEA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Количество участников всероссийских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75C01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конкурсов профориентационной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FA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анализ статистических данных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5E" w:rsidRPr="00C26A65" w:rsidRDefault="000C6D5E" w:rsidP="00F35BEA">
            <w:pPr>
              <w:tabs>
                <w:tab w:val="left" w:pos="2100"/>
              </w:tabs>
              <w:spacing w:after="0" w:line="240" w:lineRule="auto"/>
              <w:ind w:left="294" w:hanging="2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4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</w:tbl>
    <w:p w:rsidR="000C6D5E" w:rsidRPr="00C26A65" w:rsidRDefault="000C6D5E" w:rsidP="000C6D5E">
      <w:pPr>
        <w:tabs>
          <w:tab w:val="left" w:pos="1260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26755" w:rsidRDefault="00C26755">
      <w:bookmarkStart w:id="0" w:name="_GoBack"/>
      <w:bookmarkEnd w:id="0"/>
    </w:p>
    <w:sectPr w:rsidR="00C2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3"/>
    <w:rsid w:val="000C6D5E"/>
    <w:rsid w:val="00325CB3"/>
    <w:rsid w:val="00C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5CAA-A3BC-4B72-A5F1-316F137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3249</Words>
  <Characters>18523</Characters>
  <Application>Microsoft Office Word</Application>
  <DocSecurity>0</DocSecurity>
  <Lines>154</Lines>
  <Paragraphs>43</Paragraphs>
  <ScaleCrop>false</ScaleCrop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2021-07-27T14:14:00Z</dcterms:created>
  <dcterms:modified xsi:type="dcterms:W3CDTF">2021-07-27T14:14:00Z</dcterms:modified>
</cp:coreProperties>
</file>