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A1A" w:rsidRDefault="00821A1A">
      <w:pPr>
        <w:rPr>
          <w:noProof/>
          <w:lang w:eastAsia="ru-RU"/>
        </w:rPr>
      </w:pPr>
    </w:p>
    <w:p w:rsidR="004A460C" w:rsidRDefault="004A460C" w:rsidP="004A460C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 w:rsidRPr="00350A0B">
        <w:rPr>
          <w:rFonts w:ascii="Times New Roman" w:hAnsi="Times New Roman" w:cs="Times New Roman"/>
          <w:noProof/>
          <w:sz w:val="32"/>
          <w:szCs w:val="32"/>
        </w:rPr>
        <w:t>Разъяснения  по порядку досудебного обжалования</w:t>
      </w:r>
      <w:r w:rsidRPr="00350A0B">
        <w:rPr>
          <w:rFonts w:ascii="Times New Roman" w:hAnsi="Times New Roman" w:cs="Times New Roman"/>
          <w:sz w:val="32"/>
          <w:szCs w:val="32"/>
        </w:rPr>
        <w:t xml:space="preserve"> </w:t>
      </w:r>
      <w:r w:rsidRPr="00350A0B">
        <w:rPr>
          <w:rFonts w:ascii="Times New Roman" w:hAnsi="Times New Roman" w:cs="Times New Roman"/>
          <w:sz w:val="32"/>
          <w:szCs w:val="32"/>
        </w:rPr>
        <w:t>решений контрольных (надзорных) органов, действий (бездействия</w:t>
      </w:r>
      <w:r w:rsidRPr="004A460C">
        <w:rPr>
          <w:rFonts w:ascii="Times New Roman" w:hAnsi="Times New Roman" w:cs="Times New Roman"/>
          <w:sz w:val="32"/>
          <w:szCs w:val="32"/>
        </w:rPr>
        <w:t>) их должностных лиц</w:t>
      </w:r>
    </w:p>
    <w:p w:rsidR="00350A0B" w:rsidRPr="004A460C" w:rsidRDefault="00350A0B" w:rsidP="004A460C">
      <w:pPr>
        <w:pStyle w:val="ConsPlusTitle"/>
        <w:ind w:firstLine="540"/>
        <w:jc w:val="center"/>
        <w:outlineLvl w:val="1"/>
        <w:rPr>
          <w:rFonts w:ascii="Times New Roman" w:hAnsi="Times New Roman" w:cs="Times New Roman"/>
          <w:sz w:val="32"/>
          <w:szCs w:val="32"/>
        </w:rPr>
      </w:pPr>
    </w:p>
    <w:p w:rsidR="004A460C" w:rsidRPr="004A460C" w:rsidRDefault="004A460C" w:rsidP="004A460C">
      <w:pPr>
        <w:pStyle w:val="ConsPlusTitle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4A460C">
        <w:rPr>
          <w:rFonts w:ascii="Times New Roman" w:hAnsi="Times New Roman" w:cs="Times New Roman"/>
          <w:sz w:val="32"/>
          <w:szCs w:val="32"/>
        </w:rPr>
        <w:t>Постановление Правительства Российской Федерации от 28 апреля 2021 года</w:t>
      </w:r>
      <w:r w:rsidRPr="004A460C">
        <w:rPr>
          <w:rFonts w:ascii="Times New Roman" w:hAnsi="Times New Roman" w:cs="Times New Roman"/>
          <w:b w:val="0"/>
          <w:sz w:val="32"/>
          <w:szCs w:val="32"/>
        </w:rPr>
        <w:t xml:space="preserve"> № 663 «Об утверждении перечня видов федерального государственного контроля (надзора), в отношении которых обязательный досудебный порядок рассмотрения жалоб применяется с 1 июля 2021 г.»</w:t>
      </w:r>
    </w:p>
    <w:p w:rsidR="00350A0B" w:rsidRDefault="00350A0B" w:rsidP="004A460C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</w:p>
    <w:p w:rsidR="004A460C" w:rsidRDefault="004A460C" w:rsidP="004A460C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4A460C">
        <w:rPr>
          <w:rFonts w:ascii="Times New Roman" w:hAnsi="Times New Roman" w:cs="Times New Roman"/>
          <w:sz w:val="32"/>
          <w:szCs w:val="32"/>
        </w:rPr>
        <w:t>В данном  перечне появился  федеральный государственный контроль (надзор) в сфере образования</w:t>
      </w:r>
    </w:p>
    <w:p w:rsidR="00350A0B" w:rsidRPr="004A460C" w:rsidRDefault="00350A0B" w:rsidP="004A460C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4A460C" w:rsidRPr="00BB2D7D" w:rsidRDefault="004A460C" w:rsidP="004A460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BB2D7D">
        <w:rPr>
          <w:rFonts w:ascii="Times New Roman" w:hAnsi="Times New Roman" w:cs="Times New Roman"/>
          <w:sz w:val="32"/>
          <w:szCs w:val="32"/>
          <w:lang w:eastAsia="ru-RU"/>
        </w:rPr>
        <w:t xml:space="preserve">Министерство цифрового развития, связи и массовых коммуникаций Российской Федерации сообщает, что на </w:t>
      </w:r>
      <w:proofErr w:type="spellStart"/>
      <w:r w:rsidRPr="00BB2D7D">
        <w:rPr>
          <w:rFonts w:ascii="Times New Roman" w:hAnsi="Times New Roman" w:cs="Times New Roman"/>
          <w:sz w:val="32"/>
          <w:szCs w:val="32"/>
          <w:lang w:eastAsia="ru-RU"/>
        </w:rPr>
        <w:t>Госуслугах</w:t>
      </w:r>
      <w:proofErr w:type="spellEnd"/>
      <w:r w:rsidRPr="00BB2D7D">
        <w:rPr>
          <w:rFonts w:ascii="Times New Roman" w:hAnsi="Times New Roman" w:cs="Times New Roman"/>
          <w:sz w:val="32"/>
          <w:szCs w:val="32"/>
          <w:lang w:eastAsia="ru-RU"/>
        </w:rPr>
        <w:t xml:space="preserve"> реализована возможность в досудебном порядке обжаловать решения контролирующих органов. </w:t>
      </w:r>
    </w:p>
    <w:p w:rsidR="004A460C" w:rsidRPr="00BB2D7D" w:rsidRDefault="004A460C" w:rsidP="004A460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BB2D7D">
        <w:rPr>
          <w:rFonts w:ascii="Times New Roman" w:hAnsi="Times New Roman" w:cs="Times New Roman"/>
          <w:sz w:val="32"/>
          <w:szCs w:val="32"/>
          <w:lang w:eastAsia="ru-RU"/>
        </w:rPr>
        <w:t>Для этого достаточно </w:t>
      </w:r>
      <w:hyperlink r:id="rId5" w:tgtFrame="_blank" w:history="1">
        <w:r w:rsidRPr="00BB2D7D">
          <w:rPr>
            <w:rFonts w:ascii="Times New Roman" w:hAnsi="Times New Roman" w:cs="Times New Roman"/>
            <w:sz w:val="32"/>
            <w:szCs w:val="32"/>
            <w:lang w:eastAsia="ru-RU"/>
          </w:rPr>
          <w:t>заполнить форму</w:t>
        </w:r>
      </w:hyperlink>
      <w:r w:rsidRPr="00BB2D7D">
        <w:rPr>
          <w:rFonts w:ascii="Times New Roman" w:hAnsi="Times New Roman" w:cs="Times New Roman"/>
          <w:sz w:val="32"/>
          <w:szCs w:val="32"/>
          <w:lang w:eastAsia="ru-RU"/>
        </w:rPr>
        <w:t xml:space="preserve"> в соответствующем разделе на портале </w:t>
      </w:r>
      <w:proofErr w:type="spellStart"/>
      <w:r w:rsidRPr="00BB2D7D">
        <w:rPr>
          <w:rFonts w:ascii="Times New Roman" w:hAnsi="Times New Roman" w:cs="Times New Roman"/>
          <w:sz w:val="32"/>
          <w:szCs w:val="32"/>
          <w:lang w:eastAsia="ru-RU"/>
        </w:rPr>
        <w:t>Госуслуг</w:t>
      </w:r>
      <w:proofErr w:type="spellEnd"/>
      <w:r w:rsidRPr="00BB2D7D">
        <w:rPr>
          <w:rFonts w:ascii="Times New Roman" w:hAnsi="Times New Roman" w:cs="Times New Roman"/>
          <w:sz w:val="32"/>
          <w:szCs w:val="32"/>
          <w:lang w:eastAsia="ru-RU"/>
        </w:rPr>
        <w:t>. </w:t>
      </w:r>
    </w:p>
    <w:p w:rsidR="004A460C" w:rsidRPr="00BB2D7D" w:rsidRDefault="004A460C" w:rsidP="004A460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BB2D7D">
        <w:rPr>
          <w:rFonts w:ascii="Times New Roman" w:hAnsi="Times New Roman" w:cs="Times New Roman"/>
          <w:sz w:val="32"/>
          <w:szCs w:val="32"/>
          <w:lang w:eastAsia="ru-RU"/>
        </w:rPr>
        <w:t>При заполнении формы автоматически из личного кабинета контролируемого лица подтягивается информация о проверках, доступных для обжалования. Порядок рассмотрения жалоб — единый для всех органов власти, а срок рассмотрения не должен превышать 20 рабочих дней.</w:t>
      </w:r>
    </w:p>
    <w:p w:rsidR="00821A1A" w:rsidRPr="00BB2D7D" w:rsidRDefault="004A460C" w:rsidP="004A460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B2D7D">
        <w:rPr>
          <w:rFonts w:ascii="Times New Roman" w:hAnsi="Times New Roman" w:cs="Times New Roman"/>
          <w:sz w:val="32"/>
          <w:szCs w:val="32"/>
          <w:lang w:eastAsia="ru-RU"/>
        </w:rPr>
        <w:t>Данный раздел для целей досудебного обжалования был разработан на базе государственной информационной системы «Типовое облачное решение по автоматизации контрольной (надзорной) деятельности» (ГИС ТОР КНД). </w:t>
      </w:r>
    </w:p>
    <w:p w:rsidR="00821A1A" w:rsidRPr="004A460C" w:rsidRDefault="00821A1A">
      <w:pPr>
        <w:rPr>
          <w:noProof/>
          <w:sz w:val="32"/>
          <w:szCs w:val="32"/>
          <w:lang w:eastAsia="ru-RU"/>
        </w:rPr>
      </w:pPr>
    </w:p>
    <w:p w:rsidR="00821A1A" w:rsidRDefault="00821A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6C198" wp14:editId="66DDA3D5">
            <wp:extent cx="6909435" cy="36379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1A" w:rsidRDefault="00821A1A">
      <w:pPr>
        <w:rPr>
          <w:noProof/>
          <w:lang w:eastAsia="ru-RU"/>
        </w:rPr>
      </w:pPr>
    </w:p>
    <w:p w:rsidR="00821A1A" w:rsidRDefault="00821A1A">
      <w:pPr>
        <w:rPr>
          <w:noProof/>
          <w:lang w:eastAsia="ru-RU"/>
        </w:rPr>
      </w:pPr>
    </w:p>
    <w:p w:rsidR="00821A1A" w:rsidRDefault="00821A1A">
      <w:pPr>
        <w:rPr>
          <w:noProof/>
          <w:lang w:eastAsia="ru-RU"/>
        </w:rPr>
      </w:pPr>
    </w:p>
    <w:p w:rsidR="00821A1A" w:rsidRDefault="00821A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0F7F03" wp14:editId="098865BE">
            <wp:extent cx="6909435" cy="36379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B9" w:rsidRDefault="00821A1A">
      <w:r>
        <w:rPr>
          <w:noProof/>
          <w:lang w:eastAsia="ru-RU"/>
        </w:rPr>
        <w:lastRenderedPageBreak/>
        <w:drawing>
          <wp:inline distT="0" distB="0" distL="0" distR="0">
            <wp:extent cx="4890135" cy="690181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AB9" w:rsidSect="00821A1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56"/>
    <w:rsid w:val="00350A0B"/>
    <w:rsid w:val="004A460C"/>
    <w:rsid w:val="00821A1A"/>
    <w:rsid w:val="00B5247B"/>
    <w:rsid w:val="00BA5856"/>
    <w:rsid w:val="00BB2D7D"/>
    <w:rsid w:val="00D7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A1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A46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A1A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A46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knd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 Остапова</dc:creator>
  <cp:keywords/>
  <dc:description/>
  <cp:lastModifiedBy>Марина Александровна Остапова</cp:lastModifiedBy>
  <cp:revision>6</cp:revision>
  <dcterms:created xsi:type="dcterms:W3CDTF">2021-12-27T11:11:00Z</dcterms:created>
  <dcterms:modified xsi:type="dcterms:W3CDTF">2022-01-10T06:51:00Z</dcterms:modified>
</cp:coreProperties>
</file>