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45" w:rsidRDefault="00176945">
      <w:pPr>
        <w:pStyle w:val="ConsPlusTitlePage"/>
      </w:pPr>
      <w:r>
        <w:t xml:space="preserve">Документ предоставлен </w:t>
      </w:r>
      <w:hyperlink r:id="rId4">
        <w:r>
          <w:rPr>
            <w:color w:val="0000FF"/>
          </w:rPr>
          <w:t>КонсультантПлюс</w:t>
        </w:r>
      </w:hyperlink>
      <w:r>
        <w:br/>
      </w:r>
    </w:p>
    <w:p w:rsidR="00176945" w:rsidRDefault="00176945">
      <w:pPr>
        <w:pStyle w:val="ConsPlusNormal"/>
        <w:outlineLvl w:val="0"/>
      </w:pPr>
    </w:p>
    <w:p w:rsidR="00176945" w:rsidRDefault="00176945">
      <w:pPr>
        <w:pStyle w:val="ConsPlusTitle"/>
        <w:jc w:val="center"/>
        <w:outlineLvl w:val="0"/>
      </w:pPr>
      <w:r>
        <w:t>ПРАВИТЕЛЬСТВО ЛЕНИНГРАДСКОЙ ОБЛАСТИ</w:t>
      </w:r>
    </w:p>
    <w:p w:rsidR="00176945" w:rsidRDefault="00176945">
      <w:pPr>
        <w:pStyle w:val="ConsPlusTitle"/>
        <w:jc w:val="center"/>
      </w:pPr>
    </w:p>
    <w:p w:rsidR="00176945" w:rsidRDefault="00176945">
      <w:pPr>
        <w:pStyle w:val="ConsPlusTitle"/>
        <w:jc w:val="center"/>
      </w:pPr>
      <w:r>
        <w:t>ПОСТАНОВЛЕНИЕ</w:t>
      </w:r>
    </w:p>
    <w:p w:rsidR="00176945" w:rsidRDefault="00176945">
      <w:pPr>
        <w:pStyle w:val="ConsPlusTitle"/>
        <w:jc w:val="center"/>
      </w:pPr>
      <w:r>
        <w:t>от 22 июня 2020 г. N 434</w:t>
      </w:r>
    </w:p>
    <w:p w:rsidR="00176945" w:rsidRDefault="00176945">
      <w:pPr>
        <w:pStyle w:val="ConsPlusTitle"/>
        <w:jc w:val="center"/>
      </w:pPr>
    </w:p>
    <w:p w:rsidR="00176945" w:rsidRDefault="00176945">
      <w:pPr>
        <w:pStyle w:val="ConsPlusTitle"/>
        <w:jc w:val="center"/>
      </w:pPr>
      <w:r>
        <w:t>О ВНЕСЕНИИ ИЗМЕНЕНИЯ В ПОСТАНОВЛЕНИЕ ПРАВИТЕЛЬСТВА</w:t>
      </w:r>
    </w:p>
    <w:p w:rsidR="00176945" w:rsidRDefault="00176945">
      <w:pPr>
        <w:pStyle w:val="ConsPlusTitle"/>
        <w:jc w:val="center"/>
      </w:pPr>
      <w:r>
        <w:t>ЛЕНИНГРАДСКОЙ ОБЛАСТИ ОТ 14 НОЯБРЯ 2005 ГОДА N 290</w:t>
      </w:r>
    </w:p>
    <w:p w:rsidR="00176945" w:rsidRDefault="00176945">
      <w:pPr>
        <w:pStyle w:val="ConsPlusTitle"/>
        <w:jc w:val="center"/>
      </w:pPr>
      <w:r>
        <w:t>"ОБ ОБРАЗОВАНИИ КОМИССИИ ПО ДЕЛАМ НЕСОВЕРШЕННОЛЕТНИХ</w:t>
      </w:r>
    </w:p>
    <w:p w:rsidR="00176945" w:rsidRDefault="00176945">
      <w:pPr>
        <w:pStyle w:val="ConsPlusTitle"/>
        <w:jc w:val="center"/>
      </w:pPr>
      <w:r>
        <w:t>И ЗАЩИТЕ ИХ ПРАВ ПРИ ПРАВИТЕЛЬСТВЕ ЛЕНИНГРАДСКОЙ ОБЛАСТИ"</w:t>
      </w:r>
    </w:p>
    <w:p w:rsidR="00176945" w:rsidRDefault="00176945">
      <w:pPr>
        <w:pStyle w:val="ConsPlusTitle"/>
        <w:jc w:val="center"/>
      </w:pPr>
      <w:r>
        <w:t>И ПРИЗНАНИИ УТРАТИВШИМИ СИЛУ ПОЛНОСТЬЮ ИЛИ ЧАСТИЧНО</w:t>
      </w:r>
    </w:p>
    <w:p w:rsidR="00176945" w:rsidRDefault="00176945">
      <w:pPr>
        <w:pStyle w:val="ConsPlusTitle"/>
        <w:jc w:val="center"/>
      </w:pPr>
      <w:r>
        <w:t>ОТДЕЛЬНЫХ ПОСТАНОВЛЕНИЙ ПРАВИТЕЛЬСТВА ЛЕНИНГРАДСКОЙ ОБЛАСТИ</w:t>
      </w:r>
    </w:p>
    <w:p w:rsidR="00176945" w:rsidRDefault="00176945">
      <w:pPr>
        <w:pStyle w:val="ConsPlusNormal"/>
        <w:ind w:firstLine="540"/>
        <w:jc w:val="both"/>
      </w:pPr>
    </w:p>
    <w:p w:rsidR="00176945" w:rsidRDefault="00176945">
      <w:pPr>
        <w:pStyle w:val="ConsPlusNormal"/>
        <w:ind w:firstLine="540"/>
        <w:jc w:val="both"/>
      </w:pPr>
      <w:r>
        <w:t>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rsidR="00176945" w:rsidRDefault="00176945">
      <w:pPr>
        <w:pStyle w:val="ConsPlusNormal"/>
        <w:ind w:firstLine="540"/>
        <w:jc w:val="both"/>
      </w:pPr>
    </w:p>
    <w:p w:rsidR="00176945" w:rsidRDefault="00176945">
      <w:pPr>
        <w:pStyle w:val="ConsPlusNormal"/>
        <w:ind w:firstLine="540"/>
        <w:jc w:val="both"/>
      </w:pPr>
      <w:r>
        <w:t xml:space="preserve">1. Внести в </w:t>
      </w:r>
      <w:hyperlink r:id="rId5">
        <w:r>
          <w:rPr>
            <w:color w:val="0000FF"/>
          </w:rPr>
          <w:t>постановление</w:t>
        </w:r>
      </w:hyperlink>
      <w:r>
        <w:t xml:space="preserve"> Правительства Ленинградской области от 14 ноября 2005 года N 290 "Об образовании комиссии по делам несовершеннолетних и защите их прав при Правительстве Ленинградской области" изменение, изложив </w:t>
      </w:r>
      <w:hyperlink r:id="rId6">
        <w:r>
          <w:rPr>
            <w:color w:val="0000FF"/>
          </w:rPr>
          <w:t>приложение</w:t>
        </w:r>
      </w:hyperlink>
      <w:r>
        <w:t xml:space="preserve"> к постановлению в редакции согласно </w:t>
      </w:r>
      <w:hyperlink w:anchor="P39">
        <w:r>
          <w:rPr>
            <w:color w:val="0000FF"/>
          </w:rPr>
          <w:t>приложению</w:t>
        </w:r>
      </w:hyperlink>
      <w:r>
        <w:t xml:space="preserve"> к настоящему постановлению.</w:t>
      </w:r>
    </w:p>
    <w:p w:rsidR="00176945" w:rsidRDefault="00176945">
      <w:pPr>
        <w:pStyle w:val="ConsPlusNormal"/>
        <w:spacing w:before="220"/>
        <w:ind w:firstLine="540"/>
        <w:jc w:val="both"/>
      </w:pPr>
      <w:r>
        <w:t>2. Признать утратившими силу:</w:t>
      </w:r>
    </w:p>
    <w:p w:rsidR="00176945" w:rsidRDefault="00176945">
      <w:pPr>
        <w:pStyle w:val="ConsPlusNormal"/>
        <w:spacing w:before="220"/>
        <w:ind w:firstLine="540"/>
        <w:jc w:val="both"/>
      </w:pPr>
      <w:hyperlink r:id="rId7">
        <w:r>
          <w:rPr>
            <w:color w:val="0000FF"/>
          </w:rPr>
          <w:t>постановление</w:t>
        </w:r>
      </w:hyperlink>
      <w:r>
        <w:t xml:space="preserve"> Правительства Ленинградской области от 13 ноября 2008 года N 363 "О Порядке взаимодействия комиссий по делам несовершеннолетних и защите их прав с субъектами системы профилактики безнадзорности и правонарушений несовершеннолетних по выявлению, учету и принятию мер по жизнеобеспечению безнадзорных и беспризорных несовершеннолетних в Ленинградской области";</w:t>
      </w:r>
    </w:p>
    <w:p w:rsidR="00176945" w:rsidRDefault="00176945">
      <w:pPr>
        <w:pStyle w:val="ConsPlusNormal"/>
        <w:spacing w:before="220"/>
        <w:ind w:firstLine="540"/>
        <w:jc w:val="both"/>
      </w:pPr>
      <w:hyperlink r:id="rId8">
        <w:r>
          <w:rPr>
            <w:color w:val="0000FF"/>
          </w:rPr>
          <w:t>постановление</w:t>
        </w:r>
      </w:hyperlink>
      <w:r>
        <w:t xml:space="preserve"> Правительства Ленинградской области от 23 августа 2010 года N 223 "О внесении изменений в постановление Правительства Ленинградской области от 13 ноября 2008 года N 363 "О Порядке взаимодействия комиссий по делам несовершеннолетних и защите их прав с субъектами системы профилактики безнадзорности и правонарушений несовершеннолетних по выявлению, учету и принятию мер по жизнеобеспечению безнадзорных и беспризорных несовершеннолетних в Ленинградской области";</w:t>
      </w:r>
    </w:p>
    <w:p w:rsidR="00176945" w:rsidRDefault="00176945">
      <w:pPr>
        <w:pStyle w:val="ConsPlusNormal"/>
        <w:spacing w:before="220"/>
        <w:ind w:firstLine="540"/>
        <w:jc w:val="both"/>
      </w:pPr>
      <w:hyperlink r:id="rId9">
        <w:r>
          <w:rPr>
            <w:color w:val="0000FF"/>
          </w:rPr>
          <w:t>пункт 1</w:t>
        </w:r>
      </w:hyperlink>
      <w:r>
        <w:t xml:space="preserve"> постановления Правительства Ленинградской области от 17 января 2012 года N 5 "О внесении изменений в постановления Правительства Ленинградской области от 13 ноября 2008 года N 363, от 10 марта 2009 года N 52 и признании утратившими силу постановлений Правительства Ленинградской области от 8 июля 2005 года N 170, от 27 июля 2005 года N 180".</w:t>
      </w:r>
    </w:p>
    <w:p w:rsidR="00176945" w:rsidRDefault="00176945">
      <w:pPr>
        <w:pStyle w:val="ConsPlusNormal"/>
        <w:ind w:firstLine="540"/>
        <w:jc w:val="both"/>
      </w:pPr>
    </w:p>
    <w:p w:rsidR="00176945" w:rsidRDefault="00176945">
      <w:pPr>
        <w:pStyle w:val="ConsPlusNormal"/>
        <w:jc w:val="right"/>
      </w:pPr>
      <w:r>
        <w:t>Губернатор</w:t>
      </w:r>
    </w:p>
    <w:p w:rsidR="00176945" w:rsidRDefault="00176945">
      <w:pPr>
        <w:pStyle w:val="ConsPlusNormal"/>
        <w:jc w:val="right"/>
      </w:pPr>
      <w:r>
        <w:t>Ленинградской области</w:t>
      </w:r>
    </w:p>
    <w:p w:rsidR="00176945" w:rsidRDefault="00176945">
      <w:pPr>
        <w:pStyle w:val="ConsPlusNormal"/>
        <w:jc w:val="right"/>
      </w:pPr>
      <w:r>
        <w:t>А.Дрозденко</w:t>
      </w:r>
    </w:p>
    <w:p w:rsidR="00176945" w:rsidRDefault="00176945">
      <w:pPr>
        <w:pStyle w:val="ConsPlusNormal"/>
        <w:ind w:firstLine="540"/>
        <w:jc w:val="both"/>
      </w:pPr>
    </w:p>
    <w:p w:rsidR="00176945" w:rsidRDefault="00176945">
      <w:pPr>
        <w:pStyle w:val="ConsPlusNormal"/>
        <w:ind w:firstLine="540"/>
        <w:jc w:val="both"/>
      </w:pPr>
    </w:p>
    <w:p w:rsidR="00176945" w:rsidRDefault="00176945">
      <w:pPr>
        <w:pStyle w:val="ConsPlusNormal"/>
        <w:ind w:firstLine="540"/>
        <w:jc w:val="both"/>
      </w:pPr>
    </w:p>
    <w:p w:rsidR="00176945" w:rsidRDefault="00176945">
      <w:pPr>
        <w:pStyle w:val="ConsPlusNormal"/>
        <w:ind w:firstLine="540"/>
        <w:jc w:val="both"/>
      </w:pPr>
    </w:p>
    <w:p w:rsidR="00176945" w:rsidRDefault="00176945">
      <w:pPr>
        <w:pStyle w:val="ConsPlusNormal"/>
        <w:jc w:val="right"/>
      </w:pPr>
    </w:p>
    <w:p w:rsidR="00176945" w:rsidRDefault="00176945">
      <w:pPr>
        <w:pStyle w:val="ConsPlusNormal"/>
        <w:jc w:val="right"/>
        <w:outlineLvl w:val="0"/>
      </w:pPr>
      <w:r>
        <w:t>УТВЕРЖДЕНО</w:t>
      </w:r>
    </w:p>
    <w:p w:rsidR="00176945" w:rsidRDefault="00176945">
      <w:pPr>
        <w:pStyle w:val="ConsPlusNormal"/>
        <w:jc w:val="right"/>
      </w:pPr>
      <w:r>
        <w:t>постановлением Правительства</w:t>
      </w:r>
    </w:p>
    <w:p w:rsidR="00176945" w:rsidRDefault="00176945">
      <w:pPr>
        <w:pStyle w:val="ConsPlusNormal"/>
        <w:jc w:val="right"/>
      </w:pPr>
      <w:r>
        <w:t>Ленинградской области</w:t>
      </w:r>
    </w:p>
    <w:p w:rsidR="00176945" w:rsidRDefault="00176945">
      <w:pPr>
        <w:pStyle w:val="ConsPlusNormal"/>
        <w:jc w:val="right"/>
      </w:pPr>
      <w:r>
        <w:t>от 14.11.2005 N 290</w:t>
      </w:r>
    </w:p>
    <w:p w:rsidR="00176945" w:rsidRDefault="00176945">
      <w:pPr>
        <w:pStyle w:val="ConsPlusNormal"/>
        <w:jc w:val="right"/>
      </w:pPr>
      <w:r>
        <w:lastRenderedPageBreak/>
        <w:t>(в редакции</w:t>
      </w:r>
    </w:p>
    <w:p w:rsidR="00176945" w:rsidRDefault="00176945">
      <w:pPr>
        <w:pStyle w:val="ConsPlusNormal"/>
        <w:jc w:val="right"/>
      </w:pPr>
      <w:r>
        <w:t>постановления Правительства</w:t>
      </w:r>
    </w:p>
    <w:p w:rsidR="00176945" w:rsidRDefault="00176945">
      <w:pPr>
        <w:pStyle w:val="ConsPlusNormal"/>
        <w:jc w:val="right"/>
      </w:pPr>
      <w:r>
        <w:t>Ленинградской области</w:t>
      </w:r>
    </w:p>
    <w:p w:rsidR="00176945" w:rsidRDefault="00176945">
      <w:pPr>
        <w:pStyle w:val="ConsPlusNormal"/>
        <w:jc w:val="right"/>
      </w:pPr>
      <w:r>
        <w:t>от 22.06.2020 N 434)</w:t>
      </w:r>
    </w:p>
    <w:p w:rsidR="00176945" w:rsidRDefault="00176945">
      <w:pPr>
        <w:pStyle w:val="ConsPlusNormal"/>
        <w:jc w:val="right"/>
      </w:pPr>
      <w:r>
        <w:t>(приложение)</w:t>
      </w:r>
    </w:p>
    <w:p w:rsidR="00176945" w:rsidRDefault="00176945">
      <w:pPr>
        <w:pStyle w:val="ConsPlusNormal"/>
        <w:ind w:firstLine="540"/>
        <w:jc w:val="both"/>
      </w:pPr>
    </w:p>
    <w:p w:rsidR="00176945" w:rsidRDefault="00176945">
      <w:pPr>
        <w:pStyle w:val="ConsPlusTitle"/>
        <w:jc w:val="center"/>
      </w:pPr>
      <w:bookmarkStart w:id="0" w:name="P39"/>
      <w:bookmarkEnd w:id="0"/>
      <w:r>
        <w:t>ПОЛОЖЕНИЕ</w:t>
      </w:r>
    </w:p>
    <w:p w:rsidR="00176945" w:rsidRDefault="00176945">
      <w:pPr>
        <w:pStyle w:val="ConsPlusTitle"/>
        <w:jc w:val="center"/>
      </w:pPr>
      <w:r>
        <w:t>О КОМИССИИ ПО ДЕЛАМ НЕСОВЕРШЕННОЛЕТНИХ И ЗАЩИТЕ ИХ ПРАВ</w:t>
      </w:r>
    </w:p>
    <w:p w:rsidR="00176945" w:rsidRDefault="00176945">
      <w:pPr>
        <w:pStyle w:val="ConsPlusTitle"/>
        <w:jc w:val="center"/>
      </w:pPr>
      <w:r>
        <w:t>ПРИ ПРАВИТЕЛЬСТВЕ ЛЕНИНГРАДСКОЙ ОБЛАСТИ</w:t>
      </w:r>
    </w:p>
    <w:p w:rsidR="00176945" w:rsidRDefault="00176945">
      <w:pPr>
        <w:pStyle w:val="ConsPlusNormal"/>
        <w:ind w:firstLine="540"/>
        <w:jc w:val="both"/>
      </w:pPr>
    </w:p>
    <w:p w:rsidR="00176945" w:rsidRDefault="00176945">
      <w:pPr>
        <w:pStyle w:val="ConsPlusTitle"/>
        <w:jc w:val="center"/>
        <w:outlineLvl w:val="1"/>
      </w:pPr>
      <w:r>
        <w:t>1. Общие положения</w:t>
      </w:r>
    </w:p>
    <w:p w:rsidR="00176945" w:rsidRDefault="00176945">
      <w:pPr>
        <w:pStyle w:val="ConsPlusNormal"/>
        <w:jc w:val="center"/>
      </w:pPr>
    </w:p>
    <w:p w:rsidR="00176945" w:rsidRDefault="00176945">
      <w:pPr>
        <w:pStyle w:val="ConsPlusNormal"/>
        <w:ind w:firstLine="540"/>
        <w:jc w:val="both"/>
      </w:pPr>
      <w:r>
        <w:t>1.1. Комиссия по делам несовершеннолетних и защите их прав при Правительстве Ленинградской области (далее - комиссия) является постоянно действующим коллегиальным органом, осуществляющим координацию деятельности органов и учреждений системы профилактики безнадзорности и правонарушений несовершеннолетних (далее - система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несовершеннолетних к суицидальным действиям.</w:t>
      </w:r>
    </w:p>
    <w:p w:rsidR="00176945" w:rsidRDefault="00176945">
      <w:pPr>
        <w:pStyle w:val="ConsPlusNormal"/>
        <w:spacing w:before="220"/>
        <w:ind w:firstLine="540"/>
        <w:jc w:val="both"/>
      </w:pPr>
      <w:r>
        <w:t xml:space="preserve">1.2. Комиссия в своей деятельности руководствуется </w:t>
      </w:r>
      <w:hyperlink r:id="rId10">
        <w:r>
          <w:rPr>
            <w:color w:val="0000FF"/>
          </w:rPr>
          <w:t>Конституцией</w:t>
        </w:r>
      </w:hyperlink>
      <w: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актами Ленинградской области, а также настоящим Положением.</w:t>
      </w:r>
    </w:p>
    <w:p w:rsidR="00176945" w:rsidRDefault="00176945">
      <w:pPr>
        <w:pStyle w:val="ConsPlusNormal"/>
        <w:spacing w:before="220"/>
        <w:ind w:firstLine="540"/>
        <w:jc w:val="both"/>
      </w:pPr>
      <w:r>
        <w:t>1.3.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176945" w:rsidRDefault="00176945">
      <w:pPr>
        <w:pStyle w:val="ConsPlusNormal"/>
        <w:spacing w:before="220"/>
        <w:ind w:firstLine="540"/>
        <w:jc w:val="both"/>
      </w:pPr>
      <w:r>
        <w:t>1.4. Комиссия имеет бланк и печать со своим наименованием.</w:t>
      </w:r>
    </w:p>
    <w:p w:rsidR="00176945" w:rsidRDefault="00176945">
      <w:pPr>
        <w:pStyle w:val="ConsPlusNormal"/>
        <w:ind w:firstLine="540"/>
        <w:jc w:val="both"/>
      </w:pPr>
    </w:p>
    <w:p w:rsidR="00176945" w:rsidRDefault="00176945">
      <w:pPr>
        <w:pStyle w:val="ConsPlusTitle"/>
        <w:jc w:val="center"/>
        <w:outlineLvl w:val="1"/>
      </w:pPr>
      <w:r>
        <w:t>2. Задачи комиссии</w:t>
      </w:r>
    </w:p>
    <w:p w:rsidR="00176945" w:rsidRDefault="00176945">
      <w:pPr>
        <w:pStyle w:val="ConsPlusNormal"/>
        <w:jc w:val="center"/>
      </w:pPr>
    </w:p>
    <w:p w:rsidR="00176945" w:rsidRDefault="00176945">
      <w:pPr>
        <w:pStyle w:val="ConsPlusNormal"/>
        <w:ind w:firstLine="540"/>
        <w:jc w:val="both"/>
      </w:pPr>
      <w:r>
        <w:t>Задачами комиссии являются:</w:t>
      </w:r>
    </w:p>
    <w:p w:rsidR="00176945" w:rsidRDefault="00176945">
      <w:pPr>
        <w:pStyle w:val="ConsPlusNormal"/>
        <w:spacing w:before="220"/>
        <w:ind w:firstLine="540"/>
        <w:jc w:val="both"/>
      </w:pPr>
      <w: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76945" w:rsidRDefault="00176945">
      <w:pPr>
        <w:pStyle w:val="ConsPlusNormal"/>
        <w:spacing w:before="220"/>
        <w:ind w:firstLine="540"/>
        <w:jc w:val="both"/>
      </w:pPr>
      <w:r>
        <w:t>2.2. Обеспечение защиты прав и законных интересов несовершеннолетних.</w:t>
      </w:r>
    </w:p>
    <w:p w:rsidR="00176945" w:rsidRDefault="00176945">
      <w:pPr>
        <w:pStyle w:val="ConsPlusNormal"/>
        <w:spacing w:before="220"/>
        <w:ind w:firstLine="540"/>
        <w:jc w:val="both"/>
      </w:pPr>
      <w:r>
        <w:t xml:space="preserve">2.3. Социально-педагогическая реабилитация несовершеннолетних, находящихся в социально опасном положении, в </w:t>
      </w:r>
      <w:proofErr w:type="gramStart"/>
      <w:r>
        <w:t>том числе</w:t>
      </w:r>
      <w:proofErr w:type="gramEnd"/>
      <w:r>
        <w:t xml:space="preserve"> связанном с немедицинским потреблением наркотических средств и психотропных веществ.</w:t>
      </w:r>
    </w:p>
    <w:p w:rsidR="00176945" w:rsidRDefault="00176945">
      <w:pPr>
        <w:pStyle w:val="ConsPlusNormal"/>
        <w:spacing w:before="220"/>
        <w:ind w:firstLine="540"/>
        <w:jc w:val="both"/>
      </w:pPr>
      <w:r>
        <w:lastRenderedPageBreak/>
        <w:t>2.4. Выявление и пресечение случаев вовлечения несовершеннолетних в совершение преступлений, других противоправных и(или) антиобщественных действий, а также случаев склонения несовершеннолетних к суицидальным действиям.</w:t>
      </w:r>
    </w:p>
    <w:p w:rsidR="00176945" w:rsidRDefault="00176945">
      <w:pPr>
        <w:pStyle w:val="ConsPlusNormal"/>
        <w:ind w:firstLine="540"/>
        <w:jc w:val="both"/>
      </w:pPr>
    </w:p>
    <w:p w:rsidR="00176945" w:rsidRDefault="00176945">
      <w:pPr>
        <w:pStyle w:val="ConsPlusTitle"/>
        <w:jc w:val="center"/>
        <w:outlineLvl w:val="1"/>
      </w:pPr>
      <w:r>
        <w:t>3. Полномочия комиссии</w:t>
      </w:r>
    </w:p>
    <w:p w:rsidR="00176945" w:rsidRDefault="00176945">
      <w:pPr>
        <w:pStyle w:val="ConsPlusNormal"/>
        <w:jc w:val="center"/>
      </w:pPr>
    </w:p>
    <w:p w:rsidR="00176945" w:rsidRDefault="00176945">
      <w:pPr>
        <w:pStyle w:val="ConsPlusNormal"/>
        <w:ind w:firstLine="540"/>
        <w:jc w:val="both"/>
      </w:pPr>
      <w:r>
        <w:t>Полномочия комиссии:</w:t>
      </w:r>
    </w:p>
    <w:p w:rsidR="00176945" w:rsidRDefault="00176945">
      <w:pPr>
        <w:pStyle w:val="ConsPlusNormal"/>
        <w:spacing w:before="220"/>
        <w:ind w:firstLine="540"/>
        <w:jc w:val="both"/>
      </w:pPr>
      <w:r>
        <w:t>1) координация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и(или) антиобщественных действий, а также случаев склонения несовершеннолетних к суицидальным действиям, осуществление мониторинга их деятельности в пределах и порядке, установленных законодательством Российской Федерации и законодательством Ленинградской области;</w:t>
      </w:r>
    </w:p>
    <w:p w:rsidR="00176945" w:rsidRDefault="00176945">
      <w:pPr>
        <w:pStyle w:val="ConsPlusNormal"/>
        <w:spacing w:before="220"/>
        <w:ind w:firstLine="540"/>
        <w:jc w:val="both"/>
      </w:pPr>
      <w:r>
        <w:t>2) обеспечение осуществления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176945" w:rsidRDefault="00176945">
      <w:pPr>
        <w:pStyle w:val="ConsPlusNormal"/>
        <w:spacing w:before="220"/>
        <w:ind w:firstLine="540"/>
        <w:jc w:val="both"/>
      </w:pPr>
      <w:r>
        <w:t>3) анализ выявленных органами и учреждениями системы профилактики причин и условий безнадзорности и правонарушений несовершеннолетних, принятие мер по их устранению;</w:t>
      </w:r>
    </w:p>
    <w:p w:rsidR="00176945" w:rsidRDefault="00176945">
      <w:pPr>
        <w:pStyle w:val="ConsPlusNormal"/>
        <w:spacing w:before="220"/>
        <w:ind w:firstLine="540"/>
        <w:jc w:val="both"/>
      </w:pPr>
      <w:r>
        <w:t>4) утверждение межведомственных планов (программ, порядков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176945" w:rsidRDefault="00176945">
      <w:pPr>
        <w:pStyle w:val="ConsPlusNormal"/>
        <w:spacing w:before="220"/>
        <w:ind w:firstLine="540"/>
        <w:jc w:val="both"/>
      </w:pPr>
      <w:r>
        <w:t>5) участие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176945" w:rsidRDefault="00176945">
      <w:pPr>
        <w:pStyle w:val="ConsPlusNormal"/>
        <w:spacing w:before="220"/>
        <w:ind w:firstLine="540"/>
        <w:jc w:val="both"/>
      </w:pPr>
      <w:r>
        <w:t>6) совершенствование мер по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176945" w:rsidRDefault="00176945">
      <w:pPr>
        <w:pStyle w:val="ConsPlusNormal"/>
        <w:spacing w:before="220"/>
        <w:ind w:firstLine="540"/>
        <w:jc w:val="both"/>
      </w:pPr>
      <w:r>
        <w:t>7) совершенствование мер по взаимодействию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осуществляющими деятельность на территории Ленинградской области,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176945" w:rsidRDefault="00176945">
      <w:pPr>
        <w:pStyle w:val="ConsPlusNormal"/>
        <w:spacing w:before="220"/>
        <w:ind w:firstLine="540"/>
        <w:jc w:val="both"/>
      </w:pPr>
      <w:r>
        <w:t>8) утверждение составов межведомственных рабочих групп по изучению деятельности органов и учреждений системы профилактики и порядков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176945" w:rsidRDefault="00176945">
      <w:pPr>
        <w:pStyle w:val="ConsPlusNormal"/>
        <w:spacing w:before="220"/>
        <w:ind w:firstLine="540"/>
        <w:jc w:val="both"/>
      </w:pPr>
      <w:r>
        <w:lastRenderedPageBreak/>
        <w:t>9) разработка и внесение в Правительство Ленинградской области предложений по осуществлению мероприятий в области защиты прав несовершеннолетних, профилактики их безнадзорности и правонарушений;</w:t>
      </w:r>
    </w:p>
    <w:p w:rsidR="00176945" w:rsidRDefault="00176945">
      <w:pPr>
        <w:pStyle w:val="ConsPlusNormal"/>
        <w:spacing w:before="220"/>
        <w:ind w:firstLine="540"/>
        <w:jc w:val="both"/>
      </w:pPr>
      <w:r>
        <w:t>10) оказание методической помощи, осуществление информационного обеспечения и контроля за деятельностью муниципальных комиссий по делам несовершеннолетних и защите их прав Ленинградской области в соответствии с законодательством Ленинградской области;</w:t>
      </w:r>
    </w:p>
    <w:p w:rsidR="00176945" w:rsidRDefault="00176945">
      <w:pPr>
        <w:pStyle w:val="ConsPlusNormal"/>
        <w:spacing w:before="220"/>
        <w:ind w:firstLine="540"/>
        <w:jc w:val="both"/>
      </w:pPr>
      <w:r>
        <w:t>11) участие в разработке проектов нормативных правовых актов Ленинградской области, направленных на профилактику безнадзорности, беспризорности, антиобщественных действий и правонарушений несовершеннолетних, реабилитацию и ресоциализацию несовершеннолетних, допускающих немедицинское потребление наркотических средств и психотропных веществ, защиту семьи с несовершеннолетними детьми, анализ их эффективности;</w:t>
      </w:r>
    </w:p>
    <w:p w:rsidR="00176945" w:rsidRDefault="00176945">
      <w:pPr>
        <w:pStyle w:val="ConsPlusNormal"/>
        <w:spacing w:before="220"/>
        <w:ind w:firstLine="540"/>
        <w:jc w:val="both"/>
      </w:pPr>
      <w:r>
        <w:t>12) принятие на основании информации органов и учреждений системы профилактики о выявленных случаях нарушения прав несовершеннолетних на образование, труд, отдых, охрану здоровья и медицинскую помощь,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 мер к устранению выявленных нарушений и недостатков, обеспечение конфиденциальности указанной информации при ее хранении и использовании;</w:t>
      </w:r>
    </w:p>
    <w:p w:rsidR="00176945" w:rsidRDefault="00176945">
      <w:pPr>
        <w:pStyle w:val="ConsPlusNormal"/>
        <w:spacing w:before="220"/>
        <w:ind w:firstLine="540"/>
        <w:jc w:val="both"/>
      </w:pPr>
      <w:bookmarkStart w:id="1" w:name="P73"/>
      <w:bookmarkEnd w:id="1"/>
      <w:r>
        <w:t>13) принятие решения о допуске или недопуске к педагогической деятельности, к предпринимательской деятельности и(или)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поведение лица после совершения преступления, отношение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 (далее - решение о допуске или недопуске к педагогической деятельности лиц, имевших судимость).</w:t>
      </w:r>
    </w:p>
    <w:p w:rsidR="00176945" w:rsidRDefault="00176945">
      <w:pPr>
        <w:pStyle w:val="ConsPlusNormal"/>
        <w:spacing w:before="220"/>
        <w:ind w:firstLine="540"/>
        <w:jc w:val="both"/>
      </w:pPr>
      <w:r>
        <w:t>Комиссия принимает решение о допуске или недопуске лиц, имевших судимость, в порядке, установленном Правительством Российской Федерации;</w:t>
      </w:r>
    </w:p>
    <w:p w:rsidR="00176945" w:rsidRDefault="00176945">
      <w:pPr>
        <w:pStyle w:val="ConsPlusNormal"/>
        <w:spacing w:before="220"/>
        <w:ind w:firstLine="540"/>
        <w:jc w:val="both"/>
      </w:pPr>
      <w:r>
        <w:t>14) принятие мер по организации обобщения и распространения эффективного опыта работы органов и учреждений системы профилактики на территории Ленинградской области;</w:t>
      </w:r>
    </w:p>
    <w:p w:rsidR="00176945" w:rsidRDefault="00176945">
      <w:pPr>
        <w:pStyle w:val="ConsPlusNormal"/>
        <w:spacing w:before="220"/>
        <w:ind w:firstLine="540"/>
        <w:jc w:val="both"/>
      </w:pPr>
      <w:r>
        <w:t>15) участие при необходимости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 дислоцируемых на территории Ленинградской области и в других субъектах Российской Федерации, с правом посещения указанных учреждений в установленном порядке;</w:t>
      </w:r>
    </w:p>
    <w:p w:rsidR="00176945" w:rsidRDefault="00176945">
      <w:pPr>
        <w:pStyle w:val="ConsPlusNormal"/>
        <w:spacing w:before="220"/>
        <w:ind w:firstLine="540"/>
        <w:jc w:val="both"/>
      </w:pPr>
      <w:r>
        <w:t xml:space="preserve">16) получение по запросам необходимой информации от органов и учреждений системы </w:t>
      </w:r>
      <w:r>
        <w:lastRenderedPageBreak/>
        <w:t>профилактики, а также от органов исполнительной власти Ленинградской области и органов местного самоуправления муниципальных образований Ленинградской области по вопросам, связанным с осуществлением полномочий комиссии;</w:t>
      </w:r>
    </w:p>
    <w:p w:rsidR="00176945" w:rsidRDefault="00176945">
      <w:pPr>
        <w:pStyle w:val="ConsPlusNormal"/>
        <w:spacing w:before="220"/>
        <w:ind w:firstLine="540"/>
        <w:jc w:val="both"/>
      </w:pPr>
      <w:r>
        <w:t>17) информирование Губернатора Ленинградской области по итогам полугодия и года о состоянии работы по профилактике безнадзорности, беспризорности, правонарушений и антиобщественных действий несовершеннолетних, а также о выявленных фактах нарушений прав и законных интересов несовершеннолетних на территории Ленинградской области;</w:t>
      </w:r>
    </w:p>
    <w:p w:rsidR="00176945" w:rsidRDefault="00176945">
      <w:pPr>
        <w:pStyle w:val="ConsPlusNormal"/>
        <w:spacing w:before="220"/>
        <w:ind w:firstLine="540"/>
        <w:jc w:val="both"/>
      </w:pPr>
      <w:r>
        <w:t>18) рассмотрение поступающих в комиссию жалоб и заявлений несовершеннолетних, родителей или иных законных представителей, других лиц, связанных с нарушением или ограничением прав и законных интересов несовершеннолетних;</w:t>
      </w:r>
    </w:p>
    <w:p w:rsidR="00176945" w:rsidRDefault="00176945">
      <w:pPr>
        <w:pStyle w:val="ConsPlusNormal"/>
        <w:spacing w:before="220"/>
        <w:ind w:firstLine="540"/>
        <w:jc w:val="both"/>
      </w:pPr>
      <w:r>
        <w:t>19) внесение в органы исполнительной власти Ленинградской области и органы местного самоуправления Ленинградской области предложения о привлечении к ответственности лиц в случаях неисполнения ими постановлений комиссии или непринятия мер по устранению нарушений прав и законных интересов несовершеннолетних;</w:t>
      </w:r>
    </w:p>
    <w:p w:rsidR="00176945" w:rsidRDefault="00176945">
      <w:pPr>
        <w:pStyle w:val="ConsPlusNormal"/>
        <w:spacing w:before="220"/>
        <w:ind w:firstLine="540"/>
        <w:jc w:val="both"/>
      </w:pPr>
      <w:r>
        <w:t>20) осуществление иных полномочий, предусмотренных законодательством Российской Федерации и законодательством Ленинградской области.</w:t>
      </w:r>
    </w:p>
    <w:p w:rsidR="00176945" w:rsidRDefault="00176945">
      <w:pPr>
        <w:pStyle w:val="ConsPlusNormal"/>
        <w:ind w:firstLine="540"/>
        <w:jc w:val="both"/>
      </w:pPr>
    </w:p>
    <w:p w:rsidR="00176945" w:rsidRDefault="00176945">
      <w:pPr>
        <w:pStyle w:val="ConsPlusTitle"/>
        <w:jc w:val="center"/>
        <w:outlineLvl w:val="1"/>
      </w:pPr>
      <w:r>
        <w:t>4. Состав и порядок образования комиссии</w:t>
      </w:r>
    </w:p>
    <w:p w:rsidR="00176945" w:rsidRDefault="00176945">
      <w:pPr>
        <w:pStyle w:val="ConsPlusNormal"/>
        <w:jc w:val="center"/>
      </w:pPr>
    </w:p>
    <w:p w:rsidR="00176945" w:rsidRDefault="00176945">
      <w:pPr>
        <w:pStyle w:val="ConsPlusNormal"/>
        <w:ind w:firstLine="540"/>
        <w:jc w:val="both"/>
      </w:pPr>
      <w:r>
        <w:t>4.1. Комиссия образуется Правительством Ленинградской области и осуществляет свою деятельность на основании настоящего Положения.</w:t>
      </w:r>
    </w:p>
    <w:p w:rsidR="00176945" w:rsidRDefault="00176945">
      <w:pPr>
        <w:pStyle w:val="ConsPlusNormal"/>
        <w:spacing w:before="220"/>
        <w:ind w:firstLine="540"/>
        <w:jc w:val="both"/>
      </w:pPr>
      <w:r>
        <w:t>4.2. В состав комиссии входят председатель комиссии, заместитель (заместители) председателя комиссии, ответственный секретарь комиссии и члены комиссии, по согласованию руководители (заместители руководителей) органов и учреждений системы профилактики, представители органов государственной власти Ленинградской области, в том числе депутаты Законодательного собрания Ленинградской области, представители иных государственных органов и учреждений, Уполномоченный по правам ребенка в Ленинградской области, представители общественных объединений, религиозных конфессий, граждане, имеющие опыт работы с несовершеннолетними, а также другие заинтересованные лица.</w:t>
      </w:r>
    </w:p>
    <w:p w:rsidR="00176945" w:rsidRDefault="00176945">
      <w:pPr>
        <w:pStyle w:val="ConsPlusNormal"/>
        <w:spacing w:before="220"/>
        <w:ind w:firstLine="540"/>
        <w:jc w:val="both"/>
      </w:pPr>
      <w:r>
        <w:t>4.3. Председателем комиссии, заместителем председателя комиссии, ответственным секретарем комиссии и членом комиссии может быть гражданин Российской Федерации, достигший возраста 21 года.</w:t>
      </w:r>
    </w:p>
    <w:p w:rsidR="00176945" w:rsidRDefault="00176945">
      <w:pPr>
        <w:pStyle w:val="ConsPlusNormal"/>
        <w:spacing w:before="220"/>
        <w:ind w:firstLine="540"/>
        <w:jc w:val="both"/>
      </w:pPr>
      <w:r>
        <w:t>4.4. Комиссию возглавляет председатель - заместитель Председателя Правительства Ленинградской области.</w:t>
      </w:r>
    </w:p>
    <w:p w:rsidR="00176945" w:rsidRDefault="00176945">
      <w:pPr>
        <w:pStyle w:val="ConsPlusNormal"/>
        <w:spacing w:before="220"/>
        <w:ind w:firstLine="540"/>
        <w:jc w:val="both"/>
      </w:pPr>
      <w:r>
        <w:t>4.5. Ответственным секретарем комиссии является лицо, на которое возлагаются обязанности по обеспечению деятельности комиссии.</w:t>
      </w:r>
    </w:p>
    <w:p w:rsidR="00176945" w:rsidRDefault="00176945">
      <w:pPr>
        <w:pStyle w:val="ConsPlusNormal"/>
        <w:ind w:firstLine="540"/>
        <w:jc w:val="both"/>
      </w:pPr>
    </w:p>
    <w:p w:rsidR="00176945" w:rsidRDefault="00176945">
      <w:pPr>
        <w:pStyle w:val="ConsPlusTitle"/>
        <w:jc w:val="center"/>
        <w:outlineLvl w:val="1"/>
      </w:pPr>
      <w:r>
        <w:t>5. Права и обязанности лиц, входящих в состав комиссии</w:t>
      </w:r>
    </w:p>
    <w:p w:rsidR="00176945" w:rsidRDefault="00176945">
      <w:pPr>
        <w:pStyle w:val="ConsPlusNormal"/>
        <w:jc w:val="center"/>
      </w:pPr>
    </w:p>
    <w:p w:rsidR="00176945" w:rsidRDefault="00176945">
      <w:pPr>
        <w:pStyle w:val="ConsPlusNormal"/>
        <w:ind w:firstLine="540"/>
        <w:jc w:val="both"/>
      </w:pPr>
      <w:r>
        <w:t>5.1. Председатель комиссии:</w:t>
      </w:r>
    </w:p>
    <w:p w:rsidR="00176945" w:rsidRDefault="00176945">
      <w:pPr>
        <w:pStyle w:val="ConsPlusNormal"/>
        <w:spacing w:before="220"/>
        <w:ind w:firstLine="540"/>
        <w:jc w:val="both"/>
      </w:pPr>
      <w:r>
        <w:t>1) осуществляет руководство деятельностью комиссии;</w:t>
      </w:r>
    </w:p>
    <w:p w:rsidR="00176945" w:rsidRDefault="00176945">
      <w:pPr>
        <w:pStyle w:val="ConsPlusNormal"/>
        <w:spacing w:before="220"/>
        <w:ind w:firstLine="540"/>
        <w:jc w:val="both"/>
      </w:pPr>
      <w:r>
        <w:t>2) председательствует на заседании комиссии и организует ее работу;</w:t>
      </w:r>
    </w:p>
    <w:p w:rsidR="00176945" w:rsidRDefault="00176945">
      <w:pPr>
        <w:pStyle w:val="ConsPlusNormal"/>
        <w:spacing w:before="220"/>
        <w:ind w:firstLine="540"/>
        <w:jc w:val="both"/>
      </w:pPr>
      <w:r>
        <w:t>3) имеет право решающего голоса при голосовании на заседании комиссии;</w:t>
      </w:r>
    </w:p>
    <w:p w:rsidR="00176945" w:rsidRDefault="00176945">
      <w:pPr>
        <w:pStyle w:val="ConsPlusNormal"/>
        <w:spacing w:before="220"/>
        <w:ind w:firstLine="540"/>
        <w:jc w:val="both"/>
      </w:pPr>
      <w:r>
        <w:t xml:space="preserve">4) представляет комиссию в государственных органах, органах местного самоуправления и </w:t>
      </w:r>
      <w:r>
        <w:lastRenderedPageBreak/>
        <w:t>иных организациях;</w:t>
      </w:r>
    </w:p>
    <w:p w:rsidR="00176945" w:rsidRDefault="00176945">
      <w:pPr>
        <w:pStyle w:val="ConsPlusNormal"/>
        <w:spacing w:before="220"/>
        <w:ind w:firstLine="540"/>
        <w:jc w:val="both"/>
      </w:pPr>
      <w:r>
        <w:t>5) утверждает повестку дня заседания комиссии;</w:t>
      </w:r>
    </w:p>
    <w:p w:rsidR="00176945" w:rsidRDefault="00176945">
      <w:pPr>
        <w:pStyle w:val="ConsPlusNormal"/>
        <w:spacing w:before="220"/>
        <w:ind w:firstLine="540"/>
        <w:jc w:val="both"/>
      </w:pPr>
      <w:r>
        <w:t>6) назначает дату заседания комиссии;</w:t>
      </w:r>
    </w:p>
    <w:p w:rsidR="00176945" w:rsidRDefault="00176945">
      <w:pPr>
        <w:pStyle w:val="ConsPlusNormal"/>
        <w:spacing w:before="220"/>
        <w:ind w:firstLine="540"/>
        <w:jc w:val="both"/>
      </w:pPr>
      <w:r>
        <w:t>7)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176945" w:rsidRDefault="00176945">
      <w:pPr>
        <w:pStyle w:val="ConsPlusNormal"/>
        <w:spacing w:before="220"/>
        <w:ind w:firstLine="540"/>
        <w:jc w:val="both"/>
      </w:pPr>
      <w:r>
        <w:t>8) представляет уполномоченным органам (должностным лицам) предложения по формированию персонального состава комиссии;</w:t>
      </w:r>
    </w:p>
    <w:p w:rsidR="00176945" w:rsidRDefault="00176945">
      <w:pPr>
        <w:pStyle w:val="ConsPlusNormal"/>
        <w:spacing w:before="220"/>
        <w:ind w:firstLine="540"/>
        <w:jc w:val="both"/>
      </w:pPr>
      <w:r>
        <w:t>9) осуществляет контроль за исполнением плана работы комиссии, подписывает постановления комиссии;</w:t>
      </w:r>
    </w:p>
    <w:p w:rsidR="00176945" w:rsidRDefault="00176945">
      <w:pPr>
        <w:pStyle w:val="ConsPlusNormal"/>
        <w:spacing w:before="220"/>
        <w:ind w:firstLine="540"/>
        <w:jc w:val="both"/>
      </w:pPr>
      <w:r>
        <w:t>10)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федеральным законодательством и законодательством Ленинградской области;</w:t>
      </w:r>
    </w:p>
    <w:p w:rsidR="00176945" w:rsidRDefault="00176945">
      <w:pPr>
        <w:pStyle w:val="ConsPlusNormal"/>
        <w:spacing w:before="220"/>
        <w:ind w:firstLine="540"/>
        <w:jc w:val="both"/>
      </w:pPr>
      <w:r>
        <w:t>11)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федеральным законодательством и законодательством Ленинградской области;</w:t>
      </w:r>
    </w:p>
    <w:p w:rsidR="00176945" w:rsidRDefault="00176945">
      <w:pPr>
        <w:pStyle w:val="ConsPlusNormal"/>
        <w:spacing w:before="220"/>
        <w:ind w:firstLine="540"/>
        <w:jc w:val="both"/>
      </w:pPr>
      <w:r>
        <w:t xml:space="preserve">12) осуществляет полномочия члена комиссии, предусмотренные </w:t>
      </w:r>
      <w:hyperlink w:anchor="P121">
        <w:r>
          <w:rPr>
            <w:color w:val="0000FF"/>
          </w:rPr>
          <w:t>подпунктами 1</w:t>
        </w:r>
      </w:hyperlink>
      <w:r>
        <w:t xml:space="preserve"> - </w:t>
      </w:r>
      <w:hyperlink w:anchor="P125">
        <w:r>
          <w:rPr>
            <w:color w:val="0000FF"/>
          </w:rPr>
          <w:t>5</w:t>
        </w:r>
      </w:hyperlink>
      <w:r>
        <w:t xml:space="preserve"> и </w:t>
      </w:r>
      <w:hyperlink w:anchor="P127">
        <w:r>
          <w:rPr>
            <w:color w:val="0000FF"/>
          </w:rPr>
          <w:t>7 пункта 5.4</w:t>
        </w:r>
      </w:hyperlink>
      <w:r>
        <w:t xml:space="preserve"> настоящего раздела;</w:t>
      </w:r>
    </w:p>
    <w:p w:rsidR="00176945" w:rsidRDefault="00176945">
      <w:pPr>
        <w:pStyle w:val="ConsPlusNormal"/>
        <w:spacing w:before="220"/>
        <w:ind w:firstLine="540"/>
        <w:jc w:val="both"/>
      </w:pPr>
      <w:r>
        <w:t>13) составляет протоколы об административных правонарушениях в случаях, предусмотренных законодательством Ленинградской области об административных правонарушениях.</w:t>
      </w:r>
    </w:p>
    <w:p w:rsidR="00176945" w:rsidRDefault="00176945">
      <w:pPr>
        <w:pStyle w:val="ConsPlusNormal"/>
        <w:spacing w:before="220"/>
        <w:ind w:firstLine="540"/>
        <w:jc w:val="both"/>
      </w:pPr>
      <w:r>
        <w:t>5.2. Заместитель председателя комиссии:</w:t>
      </w:r>
    </w:p>
    <w:p w:rsidR="00176945" w:rsidRDefault="00176945">
      <w:pPr>
        <w:pStyle w:val="ConsPlusNormal"/>
        <w:spacing w:before="220"/>
        <w:ind w:firstLine="540"/>
        <w:jc w:val="both"/>
      </w:pPr>
      <w:r>
        <w:t>1) выполняет поручения председателя комиссии;</w:t>
      </w:r>
    </w:p>
    <w:p w:rsidR="00176945" w:rsidRDefault="00176945">
      <w:pPr>
        <w:pStyle w:val="ConsPlusNormal"/>
        <w:spacing w:before="220"/>
        <w:ind w:firstLine="540"/>
        <w:jc w:val="both"/>
      </w:pPr>
      <w:r>
        <w:t>2) исполняет обязанности председателя комиссии в его отсутствие;</w:t>
      </w:r>
    </w:p>
    <w:p w:rsidR="00176945" w:rsidRDefault="00176945">
      <w:pPr>
        <w:pStyle w:val="ConsPlusNormal"/>
        <w:spacing w:before="220"/>
        <w:ind w:firstLine="540"/>
        <w:jc w:val="both"/>
      </w:pPr>
      <w:r>
        <w:t>3) обеспечивает контроль за исполнением постановлений комиссии;</w:t>
      </w:r>
    </w:p>
    <w:p w:rsidR="00176945" w:rsidRDefault="00176945">
      <w:pPr>
        <w:pStyle w:val="ConsPlusNormal"/>
        <w:spacing w:before="220"/>
        <w:ind w:firstLine="540"/>
        <w:jc w:val="both"/>
      </w:pPr>
      <w:r>
        <w:t>4) обеспечивает контроль за своевременной подготовкой материалов для рассмотрения на заседании комиссии;</w:t>
      </w:r>
    </w:p>
    <w:p w:rsidR="00176945" w:rsidRDefault="00176945">
      <w:pPr>
        <w:pStyle w:val="ConsPlusNormal"/>
        <w:spacing w:before="220"/>
        <w:ind w:firstLine="540"/>
        <w:jc w:val="both"/>
      </w:pPr>
      <w:r>
        <w:t xml:space="preserve">5) осуществляет полномочия члена комиссии, предусмотренные </w:t>
      </w:r>
      <w:hyperlink w:anchor="P121">
        <w:r>
          <w:rPr>
            <w:color w:val="0000FF"/>
          </w:rPr>
          <w:t>подпунктами 1</w:t>
        </w:r>
      </w:hyperlink>
      <w:r>
        <w:t xml:space="preserve"> - </w:t>
      </w:r>
      <w:hyperlink w:anchor="P125">
        <w:r>
          <w:rPr>
            <w:color w:val="0000FF"/>
          </w:rPr>
          <w:t>5</w:t>
        </w:r>
      </w:hyperlink>
      <w:r>
        <w:t xml:space="preserve"> и </w:t>
      </w:r>
      <w:hyperlink w:anchor="P127">
        <w:r>
          <w:rPr>
            <w:color w:val="0000FF"/>
          </w:rPr>
          <w:t>7 пункта 5.4</w:t>
        </w:r>
      </w:hyperlink>
      <w:r>
        <w:t xml:space="preserve"> настоящего раздела.</w:t>
      </w:r>
    </w:p>
    <w:p w:rsidR="00176945" w:rsidRDefault="00176945">
      <w:pPr>
        <w:pStyle w:val="ConsPlusNormal"/>
        <w:spacing w:before="220"/>
        <w:ind w:firstLine="540"/>
        <w:jc w:val="both"/>
      </w:pPr>
      <w:r>
        <w:t>5.3. Ответственный секретарь комиссии:</w:t>
      </w:r>
    </w:p>
    <w:p w:rsidR="00176945" w:rsidRDefault="00176945">
      <w:pPr>
        <w:pStyle w:val="ConsPlusNormal"/>
        <w:spacing w:before="220"/>
        <w:ind w:firstLine="540"/>
        <w:jc w:val="both"/>
      </w:pPr>
      <w:r>
        <w:t>1) осуществляет подготовку материалов для рассмотрения на заседании комиссии;</w:t>
      </w:r>
    </w:p>
    <w:p w:rsidR="00176945" w:rsidRDefault="00176945">
      <w:pPr>
        <w:pStyle w:val="ConsPlusNormal"/>
        <w:spacing w:before="220"/>
        <w:ind w:firstLine="540"/>
        <w:jc w:val="both"/>
      </w:pPr>
      <w:r>
        <w:t>2) выполняет поручения председателя комиссии и заместителя председателя комиссии;</w:t>
      </w:r>
    </w:p>
    <w:p w:rsidR="00176945" w:rsidRDefault="00176945">
      <w:pPr>
        <w:pStyle w:val="ConsPlusNormal"/>
        <w:spacing w:before="220"/>
        <w:ind w:firstLine="540"/>
        <w:jc w:val="both"/>
      </w:pPr>
      <w:r>
        <w:t>3)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176945" w:rsidRDefault="00176945">
      <w:pPr>
        <w:pStyle w:val="ConsPlusNormal"/>
        <w:spacing w:before="220"/>
        <w:ind w:firstLine="540"/>
        <w:jc w:val="both"/>
      </w:pPr>
      <w:r>
        <w:t>4)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176945" w:rsidRDefault="00176945">
      <w:pPr>
        <w:pStyle w:val="ConsPlusNormal"/>
        <w:spacing w:before="220"/>
        <w:ind w:firstLine="540"/>
        <w:jc w:val="both"/>
      </w:pPr>
      <w:r>
        <w:lastRenderedPageBreak/>
        <w:t>5) обеспечивает вручение копий постановлений, принимаемых комиссией;</w:t>
      </w:r>
    </w:p>
    <w:p w:rsidR="00176945" w:rsidRDefault="00176945">
      <w:pPr>
        <w:pStyle w:val="ConsPlusNormal"/>
        <w:spacing w:before="220"/>
        <w:ind w:firstLine="540"/>
        <w:jc w:val="both"/>
      </w:pPr>
      <w:r>
        <w:t xml:space="preserve">6) осуществляет полномочия члена комиссии, предусмотренные </w:t>
      </w:r>
      <w:hyperlink w:anchor="P121">
        <w:r>
          <w:rPr>
            <w:color w:val="0000FF"/>
          </w:rPr>
          <w:t>подпунктами 1</w:t>
        </w:r>
      </w:hyperlink>
      <w:r>
        <w:t xml:space="preserve">, </w:t>
      </w:r>
      <w:hyperlink w:anchor="P123">
        <w:r>
          <w:rPr>
            <w:color w:val="0000FF"/>
          </w:rPr>
          <w:t>3</w:t>
        </w:r>
      </w:hyperlink>
      <w:r>
        <w:t xml:space="preserve"> - </w:t>
      </w:r>
      <w:hyperlink w:anchor="P125">
        <w:r>
          <w:rPr>
            <w:color w:val="0000FF"/>
          </w:rPr>
          <w:t>5</w:t>
        </w:r>
      </w:hyperlink>
      <w:r>
        <w:t xml:space="preserve"> и </w:t>
      </w:r>
      <w:hyperlink w:anchor="P127">
        <w:r>
          <w:rPr>
            <w:color w:val="0000FF"/>
          </w:rPr>
          <w:t>7 пункта 5.4</w:t>
        </w:r>
      </w:hyperlink>
      <w:r>
        <w:t xml:space="preserve"> настоящего раздела.</w:t>
      </w:r>
    </w:p>
    <w:p w:rsidR="00176945" w:rsidRDefault="00176945">
      <w:pPr>
        <w:pStyle w:val="ConsPlusNormal"/>
        <w:spacing w:before="220"/>
        <w:ind w:firstLine="540"/>
        <w:jc w:val="both"/>
      </w:pPr>
      <w:r>
        <w:t>5.4. Члены комиссии обладают равными правами при рассмотрении и обсуждении вопросов (материалов, дел), отнесенных к компетенции комиссии, и осуществляют следующие полномочия:</w:t>
      </w:r>
    </w:p>
    <w:p w:rsidR="00176945" w:rsidRDefault="00176945">
      <w:pPr>
        <w:pStyle w:val="ConsPlusNormal"/>
        <w:spacing w:before="220"/>
        <w:ind w:firstLine="540"/>
        <w:jc w:val="both"/>
      </w:pPr>
      <w:bookmarkStart w:id="2" w:name="P121"/>
      <w:bookmarkEnd w:id="2"/>
      <w:r>
        <w:t>1) участвуют в заседании комиссии и его подготовке;</w:t>
      </w:r>
    </w:p>
    <w:p w:rsidR="00176945" w:rsidRDefault="00176945">
      <w:pPr>
        <w:pStyle w:val="ConsPlusNormal"/>
        <w:spacing w:before="220"/>
        <w:ind w:firstLine="540"/>
        <w:jc w:val="both"/>
      </w:pPr>
      <w:r>
        <w:t>2) предварительно (до заседания комиссии) знакомятся с материалами по вопросам, выносимым на рассмотрение заседания комиссии;</w:t>
      </w:r>
    </w:p>
    <w:p w:rsidR="00176945" w:rsidRDefault="00176945">
      <w:pPr>
        <w:pStyle w:val="ConsPlusNormal"/>
        <w:spacing w:before="220"/>
        <w:ind w:firstLine="540"/>
        <w:jc w:val="both"/>
      </w:pPr>
      <w:bookmarkStart w:id="3" w:name="P123"/>
      <w:bookmarkEnd w:id="3"/>
      <w:r>
        <w:t>3) вносят предложения об отложении рассмотрения вопроса (материалов, дела) и о запросе дополнительных материалов по нему;</w:t>
      </w:r>
    </w:p>
    <w:p w:rsidR="00176945" w:rsidRDefault="00176945">
      <w:pPr>
        <w:pStyle w:val="ConsPlusNormal"/>
        <w:spacing w:before="220"/>
        <w:ind w:firstLine="540"/>
        <w:jc w:val="both"/>
      </w:pPr>
      <w:r>
        <w:t>4)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176945" w:rsidRDefault="00176945">
      <w:pPr>
        <w:pStyle w:val="ConsPlusNormal"/>
        <w:spacing w:before="220"/>
        <w:ind w:firstLine="540"/>
        <w:jc w:val="both"/>
      </w:pPr>
      <w:bookmarkStart w:id="4" w:name="P125"/>
      <w:bookmarkEnd w:id="4"/>
      <w:r>
        <w:t>5) участвуют в обсуждении постановлений, принимаемых комиссией, а также иных решений по рассматриваемым вопросам (материалам, делам) и голосуют при их принятии;</w:t>
      </w:r>
    </w:p>
    <w:p w:rsidR="00176945" w:rsidRDefault="00176945">
      <w:pPr>
        <w:pStyle w:val="ConsPlusNormal"/>
        <w:spacing w:before="220"/>
        <w:ind w:firstLine="540"/>
        <w:jc w:val="both"/>
      </w:pPr>
      <w:r>
        <w:t xml:space="preserve">6) составляют протоколы об административных правонарушениях в случаях и порядке, предусмотренных </w:t>
      </w:r>
      <w:hyperlink r:id="rId11">
        <w:r>
          <w:rPr>
            <w:color w:val="0000FF"/>
          </w:rPr>
          <w:t>Кодексом</w:t>
        </w:r>
      </w:hyperlink>
      <w:r>
        <w:t xml:space="preserve"> Российской Федерации об административных правонарушениях и законодательством Ленинградской области;</w:t>
      </w:r>
    </w:p>
    <w:p w:rsidR="00176945" w:rsidRDefault="00176945">
      <w:pPr>
        <w:pStyle w:val="ConsPlusNormal"/>
        <w:spacing w:before="220"/>
        <w:ind w:firstLine="540"/>
        <w:jc w:val="both"/>
      </w:pPr>
      <w:bookmarkStart w:id="5" w:name="P127"/>
      <w:bookmarkEnd w:id="5"/>
      <w:r>
        <w:t>7)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176945" w:rsidRDefault="00176945">
      <w:pPr>
        <w:pStyle w:val="ConsPlusNormal"/>
        <w:spacing w:before="220"/>
        <w:ind w:firstLine="540"/>
        <w:jc w:val="both"/>
      </w:pPr>
      <w:r>
        <w:t>8) выполняют поручения председателя комиссии;</w:t>
      </w:r>
    </w:p>
    <w:p w:rsidR="00176945" w:rsidRDefault="00176945">
      <w:pPr>
        <w:pStyle w:val="ConsPlusNormal"/>
        <w:spacing w:before="220"/>
        <w:ind w:firstLine="540"/>
        <w:jc w:val="both"/>
      </w:pPr>
      <w:r>
        <w:t>9) информируют председателя комиссии о своем участии в заседании или причинах отсутствия на заседании.</w:t>
      </w:r>
    </w:p>
    <w:p w:rsidR="00176945" w:rsidRDefault="00176945">
      <w:pPr>
        <w:pStyle w:val="ConsPlusNormal"/>
        <w:spacing w:before="220"/>
        <w:ind w:firstLine="540"/>
        <w:jc w:val="both"/>
      </w:pPr>
      <w:r>
        <w:t>5.5. Полномочия председателя комиссии, заместителя председателя комиссии, ответственного секретаря комиссии, члена комиссии прекращаются при наличии следующих оснований:</w:t>
      </w:r>
    </w:p>
    <w:p w:rsidR="00176945" w:rsidRDefault="00176945">
      <w:pPr>
        <w:pStyle w:val="ConsPlusNormal"/>
        <w:spacing w:before="220"/>
        <w:ind w:firstLine="540"/>
        <w:jc w:val="both"/>
      </w:pPr>
      <w:r>
        <w:t>1) подача письменного заявления о прекращении полномочий председателя комиссии (заместителя председателя комиссии, ответственного секретаря комиссии или члена комиссии) уполномоченным органом (должностным лицам);</w:t>
      </w:r>
    </w:p>
    <w:p w:rsidR="00176945" w:rsidRDefault="00176945">
      <w:pPr>
        <w:pStyle w:val="ConsPlusNormal"/>
        <w:spacing w:before="220"/>
        <w:ind w:firstLine="540"/>
        <w:jc w:val="both"/>
      </w:pPr>
      <w:bookmarkStart w:id="6" w:name="P132"/>
      <w:bookmarkEnd w:id="6"/>
      <w:r>
        <w:t>2) признание председателя комиссии (заместителя председателя комиссии, ответственного секретаря комиссии или члена комиссии) решением суда, вступившим в законную силу, недееспособным, ограниченно дееспособным и безвестно отсутствующим или умершим;</w:t>
      </w:r>
    </w:p>
    <w:p w:rsidR="00176945" w:rsidRDefault="00176945">
      <w:pPr>
        <w:pStyle w:val="ConsPlusNormal"/>
        <w:spacing w:before="220"/>
        <w:ind w:firstLine="540"/>
        <w:jc w:val="both"/>
      </w:pPr>
      <w:bookmarkStart w:id="7" w:name="P133"/>
      <w:bookmarkEnd w:id="7"/>
      <w:r>
        <w:t>3) прекращение полномочий комиссии;</w:t>
      </w:r>
    </w:p>
    <w:p w:rsidR="00176945" w:rsidRDefault="00176945">
      <w:pPr>
        <w:pStyle w:val="ConsPlusNormal"/>
        <w:spacing w:before="220"/>
        <w:ind w:firstLine="540"/>
        <w:jc w:val="both"/>
      </w:pPr>
      <w:r>
        <w:t xml:space="preserve">4) увольнение председателя комиссии (заместителя председателя комиссии, ответственного секретаря комиссии или члена комиссии) с занимаемой должности в органе или учреждении </w:t>
      </w:r>
      <w:r>
        <w:lastRenderedPageBreak/>
        <w:t>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176945" w:rsidRDefault="00176945">
      <w:pPr>
        <w:pStyle w:val="ConsPlusNormal"/>
        <w:spacing w:before="220"/>
        <w:ind w:firstLine="540"/>
        <w:jc w:val="both"/>
      </w:pPr>
      <w:r>
        <w:t>5) отзыв (замена) председателя комиссии (заместителя председателя комиссии, ответственного секретаря комиссии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состав комиссии;</w:t>
      </w:r>
    </w:p>
    <w:p w:rsidR="00176945" w:rsidRDefault="00176945">
      <w:pPr>
        <w:pStyle w:val="ConsPlusNormal"/>
        <w:spacing w:before="220"/>
        <w:ind w:firstLine="540"/>
        <w:jc w:val="both"/>
      </w:pPr>
      <w:r>
        <w:t>6) систематическое неисполнение или ненадлежащее исполнение председателем комиссии (заместителем председателя комиссии, ответственным секретарем комиссии или членом комиссии) своих полномочий;</w:t>
      </w:r>
    </w:p>
    <w:p w:rsidR="00176945" w:rsidRDefault="00176945">
      <w:pPr>
        <w:pStyle w:val="ConsPlusNormal"/>
        <w:spacing w:before="220"/>
        <w:ind w:firstLine="540"/>
        <w:jc w:val="both"/>
      </w:pPr>
      <w:bookmarkStart w:id="8" w:name="P137"/>
      <w:bookmarkEnd w:id="8"/>
      <w:r>
        <w:t>7) по факту смерти.</w:t>
      </w:r>
    </w:p>
    <w:p w:rsidR="00176945" w:rsidRDefault="00176945">
      <w:pPr>
        <w:pStyle w:val="ConsPlusNormal"/>
        <w:spacing w:before="220"/>
        <w:ind w:firstLine="540"/>
        <w:jc w:val="both"/>
      </w:pPr>
      <w:r>
        <w:t xml:space="preserve">5.6. При прекращении полномочий председатель комиссии, заместитель председателя комиссии, ответственный секретарь комиссии или член комиссии исключаются из состава комиссии, за исключением прекращения полномочий в соответствии с </w:t>
      </w:r>
      <w:hyperlink w:anchor="P132">
        <w:r>
          <w:rPr>
            <w:color w:val="0000FF"/>
          </w:rPr>
          <w:t>подпунктами 2</w:t>
        </w:r>
      </w:hyperlink>
      <w:r>
        <w:t xml:space="preserve"> (в части признания лица, входящего в состав комиссии, решением суда, вступившим в законную силу, умершим), </w:t>
      </w:r>
      <w:hyperlink w:anchor="P133">
        <w:r>
          <w:rPr>
            <w:color w:val="0000FF"/>
          </w:rPr>
          <w:t>3</w:t>
        </w:r>
      </w:hyperlink>
      <w:r>
        <w:t xml:space="preserve"> и </w:t>
      </w:r>
      <w:hyperlink w:anchor="P137">
        <w:r>
          <w:rPr>
            <w:color w:val="0000FF"/>
          </w:rPr>
          <w:t>7 пункта 5.5</w:t>
        </w:r>
      </w:hyperlink>
      <w:r>
        <w:t xml:space="preserve"> настоящего раздела.</w:t>
      </w:r>
    </w:p>
    <w:p w:rsidR="00176945" w:rsidRDefault="00176945">
      <w:pPr>
        <w:pStyle w:val="ConsPlusNormal"/>
        <w:ind w:firstLine="540"/>
        <w:jc w:val="both"/>
      </w:pPr>
    </w:p>
    <w:p w:rsidR="00176945" w:rsidRDefault="00176945">
      <w:pPr>
        <w:pStyle w:val="ConsPlusTitle"/>
        <w:jc w:val="center"/>
        <w:outlineLvl w:val="1"/>
      </w:pPr>
      <w:r>
        <w:t>6. Обеспечение деятельности комиссии</w:t>
      </w:r>
    </w:p>
    <w:p w:rsidR="00176945" w:rsidRDefault="00176945">
      <w:pPr>
        <w:pStyle w:val="ConsPlusNormal"/>
        <w:jc w:val="center"/>
      </w:pPr>
    </w:p>
    <w:p w:rsidR="00176945" w:rsidRDefault="00176945">
      <w:pPr>
        <w:pStyle w:val="ConsPlusNormal"/>
        <w:ind w:firstLine="540"/>
        <w:jc w:val="both"/>
      </w:pPr>
      <w:r>
        <w:t>6.1. Обеспечение деятельности комиссии осуществляет уполномоченный орган исполнительной власти Ленинградской области.</w:t>
      </w:r>
    </w:p>
    <w:p w:rsidR="00176945" w:rsidRDefault="00176945">
      <w:pPr>
        <w:pStyle w:val="ConsPlusNormal"/>
        <w:spacing w:before="220"/>
        <w:ind w:firstLine="540"/>
        <w:jc w:val="both"/>
      </w:pPr>
      <w:r>
        <w:t>6.2. Для обеспечения деятельности комиссии в уполномоченном органе исполнительной власти Ленинградской области создаются отделы или иные структурные подразделения.</w:t>
      </w:r>
    </w:p>
    <w:p w:rsidR="00176945" w:rsidRDefault="00176945">
      <w:pPr>
        <w:pStyle w:val="ConsPlusNormal"/>
        <w:spacing w:before="220"/>
        <w:ind w:firstLine="540"/>
        <w:jc w:val="both"/>
      </w:pPr>
      <w:r>
        <w:t>6.3. К вопросам обеспечения деятельности комиссии относятся:</w:t>
      </w:r>
    </w:p>
    <w:p w:rsidR="00176945" w:rsidRDefault="00176945">
      <w:pPr>
        <w:pStyle w:val="ConsPlusNormal"/>
        <w:spacing w:before="220"/>
        <w:ind w:firstLine="540"/>
        <w:jc w:val="both"/>
      </w:pPr>
      <w:r>
        <w:t>1) подготовка и организация проведения заседаний комиссии и иных плановых мероприятий комиссии;</w:t>
      </w:r>
    </w:p>
    <w:p w:rsidR="00176945" w:rsidRDefault="00176945">
      <w:pPr>
        <w:pStyle w:val="ConsPlusNormal"/>
        <w:spacing w:before="220"/>
        <w:ind w:firstLine="540"/>
        <w:jc w:val="both"/>
      </w:pPr>
      <w:r>
        <w:t>2) осуществление контроля за своевременностью подготовки и представления материалов для рассмотрения на заседаниях комиссии;</w:t>
      </w:r>
    </w:p>
    <w:p w:rsidR="00176945" w:rsidRDefault="00176945">
      <w:pPr>
        <w:pStyle w:val="ConsPlusNormal"/>
        <w:spacing w:before="220"/>
        <w:ind w:firstLine="540"/>
        <w:jc w:val="both"/>
      </w:pPr>
      <w:r>
        <w:t>3) ведение делопроизводства комиссии;</w:t>
      </w:r>
    </w:p>
    <w:p w:rsidR="00176945" w:rsidRDefault="00176945">
      <w:pPr>
        <w:pStyle w:val="ConsPlusNormal"/>
        <w:spacing w:before="220"/>
        <w:ind w:firstLine="540"/>
        <w:jc w:val="both"/>
      </w:pPr>
      <w:r>
        <w:t>4) 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Ленинградской области, органов исполнительной власти Ленинградской области,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176945" w:rsidRDefault="00176945">
      <w:pPr>
        <w:pStyle w:val="ConsPlusNormal"/>
        <w:spacing w:before="220"/>
        <w:ind w:firstLine="540"/>
        <w:jc w:val="both"/>
      </w:pPr>
      <w:r>
        <w:t>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176945" w:rsidRDefault="00176945">
      <w:pPr>
        <w:pStyle w:val="ConsPlusNormal"/>
        <w:spacing w:before="220"/>
        <w:ind w:firstLine="540"/>
        <w:jc w:val="both"/>
      </w:pPr>
      <w:r>
        <w:t>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176945" w:rsidRDefault="00176945">
      <w:pPr>
        <w:pStyle w:val="ConsPlusNormal"/>
        <w:spacing w:before="220"/>
        <w:ind w:firstLine="540"/>
        <w:jc w:val="both"/>
      </w:pPr>
      <w:r>
        <w:t xml:space="preserve">7) 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w:t>
      </w:r>
      <w:r>
        <w:lastRenderedPageBreak/>
        <w:t>компетенции комиссии;</w:t>
      </w:r>
    </w:p>
    <w:p w:rsidR="00176945" w:rsidRDefault="00176945">
      <w:pPr>
        <w:pStyle w:val="ConsPlusNormal"/>
        <w:spacing w:before="220"/>
        <w:ind w:firstLine="540"/>
        <w:jc w:val="both"/>
      </w:pPr>
      <w:r>
        <w:t>8) осуществление сбора, обработки и обобщения информации, необходимой для решения задач, стоящих перед комиссией;</w:t>
      </w:r>
    </w:p>
    <w:p w:rsidR="00176945" w:rsidRDefault="00176945">
      <w:pPr>
        <w:pStyle w:val="ConsPlusNormal"/>
        <w:spacing w:before="220"/>
        <w:ind w:firstLine="540"/>
        <w:jc w:val="both"/>
      </w:pPr>
      <w:r>
        <w:t xml:space="preserve">9) осуществление сбора и обобщение информации о численности лиц, предусмотренных </w:t>
      </w:r>
      <w:hyperlink r:id="rId12">
        <w:r>
          <w:rPr>
            <w:color w:val="0000FF"/>
          </w:rPr>
          <w:t>статьей 5</w:t>
        </w:r>
      </w:hyperlink>
      <w:r>
        <w:t xml:space="preserve"> Федерального закона от 24 июня 1999 года N 120-ФЗ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176945" w:rsidRDefault="00176945">
      <w:pPr>
        <w:pStyle w:val="ConsPlusNormal"/>
        <w:spacing w:before="220"/>
        <w:ind w:firstLine="540"/>
        <w:jc w:val="both"/>
      </w:pPr>
      <w:r>
        <w:t>10) 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в целях анализа ситуации;</w:t>
      </w:r>
    </w:p>
    <w:p w:rsidR="00176945" w:rsidRDefault="00176945">
      <w:pPr>
        <w:pStyle w:val="ConsPlusNormal"/>
        <w:spacing w:before="220"/>
        <w:ind w:firstLine="540"/>
        <w:jc w:val="both"/>
      </w:pPr>
      <w:r>
        <w:t>11) подготовка информационных и аналитических материалов по вопросам профилактики безнадзорности и правонарушений несовершеннолетних;</w:t>
      </w:r>
    </w:p>
    <w:p w:rsidR="00176945" w:rsidRDefault="00176945">
      <w:pPr>
        <w:pStyle w:val="ConsPlusNormal"/>
        <w:spacing w:before="220"/>
        <w:ind w:firstLine="540"/>
        <w:jc w:val="both"/>
      </w:pPr>
      <w:r>
        <w:t>12) 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176945" w:rsidRDefault="00176945">
      <w:pPr>
        <w:pStyle w:val="ConsPlusNormal"/>
        <w:spacing w:before="220"/>
        <w:ind w:firstLine="540"/>
        <w:jc w:val="both"/>
      </w:pPr>
      <w:r>
        <w:t>13) 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Ленинградской области, органами местного самоуправления Ленинградской области, общественными и иными объединениями, организациями для решения задач, стоящих перед комиссией;</w:t>
      </w:r>
    </w:p>
    <w:p w:rsidR="00176945" w:rsidRDefault="00176945">
      <w:pPr>
        <w:pStyle w:val="ConsPlusNormal"/>
        <w:spacing w:before="220"/>
        <w:ind w:firstLine="540"/>
        <w:jc w:val="both"/>
      </w:pPr>
      <w:r>
        <w:t>14) направление запросов в федеральные государственные органы, федеральные органы государственной власти, органы государственной власти Ленинградской области, органы местного самоуправления Ленинградской области, организации, муниципальные комиссии о представлении необходимых для рассмотрения на заседании комиссии материалов (информации) по вопросам, относящимся к компетенции комиссии;</w:t>
      </w:r>
    </w:p>
    <w:p w:rsidR="00176945" w:rsidRDefault="00176945">
      <w:pPr>
        <w:pStyle w:val="ConsPlusNormal"/>
        <w:spacing w:before="220"/>
        <w:ind w:firstLine="540"/>
        <w:jc w:val="both"/>
      </w:pPr>
      <w:r>
        <w:t>15) 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 представителей;</w:t>
      </w:r>
    </w:p>
    <w:p w:rsidR="00176945" w:rsidRDefault="00176945">
      <w:pPr>
        <w:pStyle w:val="ConsPlusNormal"/>
        <w:spacing w:before="220"/>
        <w:ind w:firstLine="540"/>
        <w:jc w:val="both"/>
      </w:pPr>
      <w:r>
        <w:t>16) проведение анализа эффективности деятельности муниципальных комиссий;</w:t>
      </w:r>
    </w:p>
    <w:p w:rsidR="00176945" w:rsidRDefault="00176945">
      <w:pPr>
        <w:pStyle w:val="ConsPlusNormal"/>
        <w:spacing w:before="220"/>
        <w:ind w:firstLine="540"/>
        <w:jc w:val="both"/>
      </w:pPr>
      <w:r>
        <w:t>17) проведение анализа и(или) обобщение информации об исполнении поручений комиссии, поступающей из муниципальных комиссий и других органов и учреждений системы профилактики безнадзорности и правонарушении несовершеннолетних;</w:t>
      </w:r>
    </w:p>
    <w:p w:rsidR="00176945" w:rsidRDefault="00176945">
      <w:pPr>
        <w:pStyle w:val="ConsPlusNormal"/>
        <w:spacing w:before="220"/>
        <w:ind w:firstLine="540"/>
        <w:jc w:val="both"/>
      </w:pPr>
      <w:r>
        <w:t>18) участие в подготовке заключений на проекты нормативных правовых актов по вопросам профилактики безнадзорности и правонарушений несовершеннолетних, защиты их прав и законных интересов при поступлении соответствующих проектов в комиссию;</w:t>
      </w:r>
    </w:p>
    <w:p w:rsidR="00176945" w:rsidRDefault="00176945">
      <w:pPr>
        <w:pStyle w:val="ConsPlusNormal"/>
        <w:spacing w:before="220"/>
        <w:ind w:firstLine="540"/>
        <w:jc w:val="both"/>
      </w:pPr>
      <w:r>
        <w:t>19) 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Ленинградской области.</w:t>
      </w:r>
    </w:p>
    <w:p w:rsidR="00176945" w:rsidRDefault="00176945">
      <w:pPr>
        <w:pStyle w:val="ConsPlusNormal"/>
        <w:ind w:firstLine="540"/>
        <w:jc w:val="both"/>
      </w:pPr>
    </w:p>
    <w:p w:rsidR="00176945" w:rsidRDefault="00176945">
      <w:pPr>
        <w:pStyle w:val="ConsPlusTitle"/>
        <w:jc w:val="center"/>
        <w:outlineLvl w:val="1"/>
      </w:pPr>
      <w:r>
        <w:t>7. Планирование работы комиссии</w:t>
      </w:r>
    </w:p>
    <w:p w:rsidR="00176945" w:rsidRDefault="00176945">
      <w:pPr>
        <w:pStyle w:val="ConsPlusNormal"/>
        <w:jc w:val="center"/>
      </w:pPr>
    </w:p>
    <w:p w:rsidR="00176945" w:rsidRDefault="00176945">
      <w:pPr>
        <w:pStyle w:val="ConsPlusNormal"/>
        <w:ind w:firstLine="540"/>
        <w:jc w:val="both"/>
      </w:pPr>
      <w:r>
        <w:t>7.1. Комиссия осуществляет деятельность на основании плана работы на календарный год.</w:t>
      </w:r>
    </w:p>
    <w:p w:rsidR="00176945" w:rsidRDefault="00176945">
      <w:pPr>
        <w:pStyle w:val="ConsPlusNormal"/>
        <w:spacing w:before="220"/>
        <w:ind w:firstLine="540"/>
        <w:jc w:val="both"/>
      </w:pPr>
      <w:r>
        <w:lastRenderedPageBreak/>
        <w:t>7.2.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заседание в конце года, предшествующего году реализации плана работы комиссии.</w:t>
      </w:r>
    </w:p>
    <w:p w:rsidR="00176945" w:rsidRDefault="00176945">
      <w:pPr>
        <w:pStyle w:val="ConsPlusNormal"/>
        <w:spacing w:before="220"/>
        <w:ind w:firstLine="540"/>
        <w:jc w:val="both"/>
      </w:pPr>
      <w:r>
        <w:t>7.3. Предложения в проект плана работы комиссии вносятся в комиссию членами комиссии в письменной форме в сроки, определенные председателем комиссии или постановлением комиссии, если законодательством Ленинградской области не предусмотрено иное.</w:t>
      </w:r>
    </w:p>
    <w:p w:rsidR="00176945" w:rsidRDefault="00176945">
      <w:pPr>
        <w:pStyle w:val="ConsPlusNormal"/>
        <w:spacing w:before="220"/>
        <w:ind w:firstLine="540"/>
        <w:jc w:val="both"/>
      </w:pPr>
      <w:r>
        <w:t>7.4. Предложения по рассмотрению вопросов на заседании комиссии должны содержать:</w:t>
      </w:r>
    </w:p>
    <w:p w:rsidR="00176945" w:rsidRDefault="00176945">
      <w:pPr>
        <w:pStyle w:val="ConsPlusNormal"/>
        <w:spacing w:before="220"/>
        <w:ind w:firstLine="540"/>
        <w:jc w:val="both"/>
      </w:pPr>
      <w:r>
        <w:t>1) наименование вопроса и краткое обоснование необходимости его рассмотрения на заседании комиссии;</w:t>
      </w:r>
    </w:p>
    <w:p w:rsidR="00176945" w:rsidRDefault="00176945">
      <w:pPr>
        <w:pStyle w:val="ConsPlusNormal"/>
        <w:spacing w:before="220"/>
        <w:ind w:firstLine="540"/>
        <w:jc w:val="both"/>
      </w:pPr>
      <w:r>
        <w:t>2) информацию об органе (организации, учреждении), и(или) должностном лице, и(или) члене комиссии, ответственных за подготовку вопроса;</w:t>
      </w:r>
    </w:p>
    <w:p w:rsidR="00176945" w:rsidRDefault="00176945">
      <w:pPr>
        <w:pStyle w:val="ConsPlusNormal"/>
        <w:spacing w:before="220"/>
        <w:ind w:firstLine="540"/>
        <w:jc w:val="both"/>
      </w:pPr>
      <w:r>
        <w:t>3) перечень соисполнителей (при их наличии);</w:t>
      </w:r>
    </w:p>
    <w:p w:rsidR="00176945" w:rsidRDefault="00176945">
      <w:pPr>
        <w:pStyle w:val="ConsPlusNormal"/>
        <w:spacing w:before="220"/>
        <w:ind w:firstLine="540"/>
        <w:jc w:val="both"/>
      </w:pPr>
      <w:r>
        <w:t>4) срок рассмотрения вопросов на заседании комиссии.</w:t>
      </w:r>
    </w:p>
    <w:p w:rsidR="00176945" w:rsidRDefault="00176945">
      <w:pPr>
        <w:pStyle w:val="ConsPlusNormal"/>
        <w:spacing w:before="220"/>
        <w:ind w:firstLine="540"/>
        <w:jc w:val="both"/>
      </w:pPr>
      <w:r>
        <w:t>7.5. Предложения в проект плана работы комиссии могут направляться членам комиссии для их предварительного согласования.</w:t>
      </w:r>
    </w:p>
    <w:p w:rsidR="00176945" w:rsidRDefault="00176945">
      <w:pPr>
        <w:pStyle w:val="ConsPlusNormal"/>
        <w:spacing w:before="220"/>
        <w:ind w:firstLine="540"/>
        <w:jc w:val="both"/>
      </w:pPr>
      <w:r>
        <w:t>7.6. Изменения в план работы комиссии вносятся на заседании комиссии на основании предложений лиц, входящих в ее состав.</w:t>
      </w:r>
    </w:p>
    <w:p w:rsidR="00176945" w:rsidRDefault="00176945">
      <w:pPr>
        <w:pStyle w:val="ConsPlusNormal"/>
        <w:spacing w:before="220"/>
        <w:ind w:firstLine="540"/>
        <w:jc w:val="both"/>
      </w:pPr>
      <w:r>
        <w:t>7.7.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Ленинградской области, органов местного самоуправления Ленинградской области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176945" w:rsidRDefault="00176945">
      <w:pPr>
        <w:pStyle w:val="ConsPlusNormal"/>
        <w:spacing w:before="220"/>
        <w:ind w:firstLine="540"/>
        <w:jc w:val="both"/>
      </w:pPr>
      <w:r>
        <w:t>7.8. Информационные материалы по вопросам, включенным в повестку дня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комиссии и включают в себя:</w:t>
      </w:r>
    </w:p>
    <w:p w:rsidR="00176945" w:rsidRDefault="00176945">
      <w:pPr>
        <w:pStyle w:val="ConsPlusNormal"/>
        <w:spacing w:before="220"/>
        <w:ind w:firstLine="540"/>
        <w:jc w:val="both"/>
      </w:pPr>
      <w:r>
        <w:t>1) справочно-аналитическую информацию по вопросу, вынесенному на рассмотрение;</w:t>
      </w:r>
    </w:p>
    <w:p w:rsidR="00176945" w:rsidRDefault="00176945">
      <w:pPr>
        <w:pStyle w:val="ConsPlusNormal"/>
        <w:spacing w:before="220"/>
        <w:ind w:firstLine="540"/>
        <w:jc w:val="both"/>
      </w:pPr>
      <w:r>
        <w:t>2) предложения в проект постановления комиссии по рассматриваемому вопросу;</w:t>
      </w:r>
    </w:p>
    <w:p w:rsidR="00176945" w:rsidRDefault="00176945">
      <w:pPr>
        <w:pStyle w:val="ConsPlusNormal"/>
        <w:spacing w:before="220"/>
        <w:ind w:firstLine="540"/>
        <w:jc w:val="both"/>
      </w:pPr>
      <w:r>
        <w:t>3) особые мнения по представленному проекту постановления комиссии, если таковые имеются;</w:t>
      </w:r>
    </w:p>
    <w:p w:rsidR="00176945" w:rsidRDefault="00176945">
      <w:pPr>
        <w:pStyle w:val="ConsPlusNormal"/>
        <w:spacing w:before="220"/>
        <w:ind w:firstLine="540"/>
        <w:jc w:val="both"/>
      </w:pPr>
      <w:r>
        <w:t>4)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Ленинградской области и органами местного самоуправления Ленинградской области;</w:t>
      </w:r>
    </w:p>
    <w:p w:rsidR="00176945" w:rsidRDefault="00176945">
      <w:pPr>
        <w:pStyle w:val="ConsPlusNormal"/>
        <w:spacing w:before="220"/>
        <w:ind w:firstLine="540"/>
        <w:jc w:val="both"/>
      </w:pPr>
      <w:r>
        <w:t>5) иные сведения, необходимые для рассмотрения вопроса.</w:t>
      </w:r>
    </w:p>
    <w:p w:rsidR="00176945" w:rsidRDefault="00176945">
      <w:pPr>
        <w:pStyle w:val="ConsPlusNormal"/>
        <w:spacing w:before="220"/>
        <w:ind w:firstLine="540"/>
        <w:jc w:val="both"/>
      </w:pPr>
      <w:r>
        <w:t>7.9.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176945" w:rsidRDefault="00176945">
      <w:pPr>
        <w:pStyle w:val="ConsPlusNormal"/>
        <w:spacing w:before="220"/>
        <w:ind w:firstLine="540"/>
        <w:jc w:val="both"/>
      </w:pPr>
      <w:r>
        <w:t xml:space="preserve">7.10. Повестка дня заседания комиссии, проекты постановлений по вопросам, включенным в </w:t>
      </w:r>
      <w:r>
        <w:lastRenderedPageBreak/>
        <w:t>повестку дня заседания комиссии, и соответствующие материалы по указанным вопросам направляются членам комиссии не позднее чем за три рабочих дня до дня проведения заседания комиссии.</w:t>
      </w:r>
    </w:p>
    <w:p w:rsidR="00176945" w:rsidRDefault="00176945">
      <w:pPr>
        <w:pStyle w:val="ConsPlusNormal"/>
        <w:spacing w:before="220"/>
        <w:ind w:firstLine="540"/>
        <w:jc w:val="both"/>
      </w:pPr>
      <w:r>
        <w:t>7.11. Члены комиссии и иные участники заседания комиссии, которым направлены повестка дня заседания комиссии, проект постановления и иные материалы при наличии замечаний и предложений представляют их в комиссию до начала проведения заседания комиссии.</w:t>
      </w:r>
    </w:p>
    <w:p w:rsidR="00176945" w:rsidRDefault="00176945">
      <w:pPr>
        <w:pStyle w:val="ConsPlusNormal"/>
        <w:spacing w:before="220"/>
        <w:ind w:firstLine="540"/>
        <w:jc w:val="both"/>
      </w:pPr>
      <w:r>
        <w:t>7.12. Председатель комиссии извещает прокурора о дате, времени, месте и повестке дня заседания комиссии.</w:t>
      </w:r>
    </w:p>
    <w:p w:rsidR="00176945" w:rsidRDefault="00176945">
      <w:pPr>
        <w:pStyle w:val="ConsPlusNormal"/>
        <w:ind w:firstLine="540"/>
        <w:jc w:val="both"/>
      </w:pPr>
    </w:p>
    <w:p w:rsidR="00176945" w:rsidRDefault="00176945">
      <w:pPr>
        <w:pStyle w:val="ConsPlusTitle"/>
        <w:jc w:val="center"/>
        <w:outlineLvl w:val="1"/>
      </w:pPr>
      <w:r>
        <w:t>8. Порядок работы комиссии</w:t>
      </w:r>
    </w:p>
    <w:p w:rsidR="00176945" w:rsidRDefault="00176945">
      <w:pPr>
        <w:pStyle w:val="ConsPlusNormal"/>
        <w:jc w:val="center"/>
      </w:pPr>
    </w:p>
    <w:p w:rsidR="00176945" w:rsidRDefault="00176945">
      <w:pPr>
        <w:pStyle w:val="ConsPlusNormal"/>
        <w:ind w:firstLine="540"/>
        <w:jc w:val="both"/>
      </w:pPr>
      <w:r>
        <w:t>8.1. Заседания комиссии проводятся в соответствии с планом работы, но не реже одного раза в квартал, а также по мере необходимости.</w:t>
      </w:r>
    </w:p>
    <w:p w:rsidR="00176945" w:rsidRDefault="00176945">
      <w:pPr>
        <w:pStyle w:val="ConsPlusNormal"/>
        <w:spacing w:before="220"/>
        <w:ind w:firstLine="540"/>
        <w:jc w:val="both"/>
      </w:pPr>
      <w:r>
        <w:t>8.2. Заседание комиссии правомочно, если на нем присутствует не менее половины состава комиссии. Члены комиссии участвуют в заседаниях комиссии без права замены.</w:t>
      </w:r>
    </w:p>
    <w:p w:rsidR="00176945" w:rsidRDefault="00176945">
      <w:pPr>
        <w:pStyle w:val="ConsPlusNormal"/>
        <w:spacing w:before="220"/>
        <w:ind w:firstLine="540"/>
        <w:jc w:val="both"/>
      </w:pPr>
      <w:r>
        <w:t>8.3. На заседании комиссии председательствует председатель комиссии либо заместитель председателя комиссии.</w:t>
      </w:r>
    </w:p>
    <w:p w:rsidR="00176945" w:rsidRDefault="00176945">
      <w:pPr>
        <w:pStyle w:val="ConsPlusNormal"/>
        <w:spacing w:before="220"/>
        <w:ind w:firstLine="540"/>
        <w:jc w:val="both"/>
      </w:pPr>
      <w:r>
        <w:t>8.4. Решения комиссии принимаются большинством голосов присутствующих на заседании членов комиссии.</w:t>
      </w:r>
    </w:p>
    <w:p w:rsidR="00176945" w:rsidRDefault="00176945">
      <w:pPr>
        <w:pStyle w:val="ConsPlusNormal"/>
        <w:spacing w:before="220"/>
        <w:ind w:firstLine="540"/>
        <w:jc w:val="both"/>
      </w:pPr>
      <w:r>
        <w:t>8.5.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176945" w:rsidRDefault="00176945">
      <w:pPr>
        <w:pStyle w:val="ConsPlusNormal"/>
        <w:spacing w:before="220"/>
        <w:ind w:firstLine="540"/>
        <w:jc w:val="both"/>
      </w:pPr>
      <w:r>
        <w:t>8.6. Результаты голосования, оглашенные председателем комиссии, вносятся в протокол заседания комиссии.</w:t>
      </w:r>
    </w:p>
    <w:p w:rsidR="00176945" w:rsidRDefault="00176945">
      <w:pPr>
        <w:pStyle w:val="ConsPlusNormal"/>
        <w:spacing w:before="220"/>
        <w:ind w:firstLine="540"/>
        <w:jc w:val="both"/>
      </w:pPr>
      <w:r>
        <w:t>8.7. В протоколе заседания комиссии указываются:</w:t>
      </w:r>
    </w:p>
    <w:p w:rsidR="00176945" w:rsidRDefault="00176945">
      <w:pPr>
        <w:pStyle w:val="ConsPlusNormal"/>
        <w:spacing w:before="220"/>
        <w:ind w:firstLine="540"/>
        <w:jc w:val="both"/>
      </w:pPr>
      <w:r>
        <w:t>а) наименование комиссии;</w:t>
      </w:r>
    </w:p>
    <w:p w:rsidR="00176945" w:rsidRDefault="00176945">
      <w:pPr>
        <w:pStyle w:val="ConsPlusNormal"/>
        <w:spacing w:before="220"/>
        <w:ind w:firstLine="540"/>
        <w:jc w:val="both"/>
      </w:pPr>
      <w:r>
        <w:t>б) дата, время и место проведения заседания комиссии;</w:t>
      </w:r>
    </w:p>
    <w:p w:rsidR="00176945" w:rsidRDefault="00176945">
      <w:pPr>
        <w:pStyle w:val="ConsPlusNormal"/>
        <w:spacing w:before="220"/>
        <w:ind w:firstLine="540"/>
        <w:jc w:val="both"/>
      </w:pPr>
      <w:r>
        <w:t>в) сведения о присутствующих и отсутствующих членах комиссии, иных лицах, присутствующих на заседании комиссии;</w:t>
      </w:r>
    </w:p>
    <w:p w:rsidR="00176945" w:rsidRDefault="00176945">
      <w:pPr>
        <w:pStyle w:val="ConsPlusNormal"/>
        <w:spacing w:before="220"/>
        <w:ind w:firstLine="540"/>
        <w:jc w:val="both"/>
      </w:pPr>
      <w:r>
        <w:t>г) повестка дня заседания комиссии;</w:t>
      </w:r>
    </w:p>
    <w:p w:rsidR="00176945" w:rsidRDefault="00176945">
      <w:pPr>
        <w:pStyle w:val="ConsPlusNormal"/>
        <w:spacing w:before="220"/>
        <w:ind w:firstLine="540"/>
        <w:jc w:val="both"/>
      </w:pPr>
      <w:r>
        <w:t>д) отметка о способе документирования заседания коллегиального органа (стенографирование, видеоконференция, запись на диктофон и др.);</w:t>
      </w:r>
    </w:p>
    <w:p w:rsidR="00176945" w:rsidRDefault="00176945">
      <w:pPr>
        <w:pStyle w:val="ConsPlusNormal"/>
        <w:spacing w:before="220"/>
        <w:ind w:firstLine="540"/>
        <w:jc w:val="both"/>
      </w:pPr>
      <w:r>
        <w:t>е) наименование вопросов, рассмотренных на заседании комиссии, и ход их обсуждения;</w:t>
      </w:r>
    </w:p>
    <w:p w:rsidR="00176945" w:rsidRDefault="00176945">
      <w:pPr>
        <w:pStyle w:val="ConsPlusNormal"/>
        <w:spacing w:before="220"/>
        <w:ind w:firstLine="540"/>
        <w:jc w:val="both"/>
      </w:pPr>
      <w:r>
        <w:t>ж) результаты голосования по вопросам, обсуждаемым на заседании комиссии;</w:t>
      </w:r>
    </w:p>
    <w:p w:rsidR="00176945" w:rsidRDefault="00176945">
      <w:pPr>
        <w:pStyle w:val="ConsPlusNormal"/>
        <w:spacing w:before="220"/>
        <w:ind w:firstLine="540"/>
        <w:jc w:val="both"/>
      </w:pPr>
      <w:r>
        <w:t>з) решение, принятое по рассматриваемому вопросу.</w:t>
      </w:r>
    </w:p>
    <w:p w:rsidR="00176945" w:rsidRDefault="00176945">
      <w:pPr>
        <w:pStyle w:val="ConsPlusNormal"/>
        <w:spacing w:before="220"/>
        <w:ind w:firstLine="540"/>
        <w:jc w:val="both"/>
      </w:pPr>
      <w:r>
        <w:t>8.8.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176945" w:rsidRDefault="00176945">
      <w:pPr>
        <w:pStyle w:val="ConsPlusNormal"/>
        <w:spacing w:before="220"/>
        <w:ind w:firstLine="540"/>
        <w:jc w:val="both"/>
      </w:pPr>
      <w:r>
        <w:lastRenderedPageBreak/>
        <w:t>8.9. Протокол заседания комиссии подписывают председательствующий на заседании комиссии и ответственный секретарь комиссии.</w:t>
      </w:r>
    </w:p>
    <w:p w:rsidR="00176945" w:rsidRDefault="00176945">
      <w:pPr>
        <w:pStyle w:val="ConsPlusNormal"/>
        <w:spacing w:before="220"/>
        <w:ind w:firstLine="540"/>
        <w:jc w:val="both"/>
      </w:pPr>
      <w:r>
        <w:t xml:space="preserve">8.10. Комиссия принимает решения, за исключением решений, указанных в </w:t>
      </w:r>
      <w:hyperlink w:anchor="P73">
        <w:r>
          <w:rPr>
            <w:color w:val="0000FF"/>
          </w:rPr>
          <w:t>подпункте 13 раздела 3</w:t>
        </w:r>
      </w:hyperlink>
      <w:r>
        <w:t xml:space="preserve"> настоящего Положения, в форме постановлений, в которых указываются:</w:t>
      </w:r>
    </w:p>
    <w:p w:rsidR="00176945" w:rsidRDefault="00176945">
      <w:pPr>
        <w:pStyle w:val="ConsPlusNormal"/>
        <w:spacing w:before="220"/>
        <w:ind w:firstLine="540"/>
        <w:jc w:val="both"/>
      </w:pPr>
      <w:r>
        <w:t>а) наименование комиссии;</w:t>
      </w:r>
    </w:p>
    <w:p w:rsidR="00176945" w:rsidRDefault="00176945">
      <w:pPr>
        <w:pStyle w:val="ConsPlusNormal"/>
        <w:spacing w:before="220"/>
        <w:ind w:firstLine="540"/>
        <w:jc w:val="both"/>
      </w:pPr>
      <w:r>
        <w:t>б) дата проведения заседания комиссии;</w:t>
      </w:r>
    </w:p>
    <w:p w:rsidR="00176945" w:rsidRDefault="00176945">
      <w:pPr>
        <w:pStyle w:val="ConsPlusNormal"/>
        <w:spacing w:before="220"/>
        <w:ind w:firstLine="540"/>
        <w:jc w:val="both"/>
      </w:pPr>
      <w:r>
        <w:t>в) время и место проведения заседания комиссии;</w:t>
      </w:r>
    </w:p>
    <w:p w:rsidR="00176945" w:rsidRDefault="00176945">
      <w:pPr>
        <w:pStyle w:val="ConsPlusNormal"/>
        <w:spacing w:before="220"/>
        <w:ind w:firstLine="540"/>
        <w:jc w:val="both"/>
      </w:pPr>
      <w:r>
        <w:t>г) сведения о присутствующих и отсутствующих членах комиссии;</w:t>
      </w:r>
    </w:p>
    <w:p w:rsidR="00176945" w:rsidRDefault="00176945">
      <w:pPr>
        <w:pStyle w:val="ConsPlusNormal"/>
        <w:spacing w:before="220"/>
        <w:ind w:firstLine="540"/>
        <w:jc w:val="both"/>
      </w:pPr>
      <w:r>
        <w:t>д) сведения об иных лицах, присутствующих на заседании комиссии;</w:t>
      </w:r>
    </w:p>
    <w:p w:rsidR="00176945" w:rsidRDefault="00176945">
      <w:pPr>
        <w:pStyle w:val="ConsPlusNormal"/>
        <w:spacing w:before="220"/>
        <w:ind w:firstLine="540"/>
        <w:jc w:val="both"/>
      </w:pPr>
      <w:r>
        <w:t>е) вопрос повестки дня, по которому вынесено постановление;</w:t>
      </w:r>
    </w:p>
    <w:p w:rsidR="00176945" w:rsidRDefault="00176945">
      <w:pPr>
        <w:pStyle w:val="ConsPlusNormal"/>
        <w:spacing w:before="220"/>
        <w:ind w:firstLine="540"/>
        <w:jc w:val="both"/>
      </w:pPr>
      <w:r>
        <w:t>ж) содержание рассматриваемого вопроса;</w:t>
      </w:r>
    </w:p>
    <w:p w:rsidR="00176945" w:rsidRDefault="00176945">
      <w:pPr>
        <w:pStyle w:val="ConsPlusNormal"/>
        <w:spacing w:before="220"/>
        <w:ind w:firstLine="540"/>
        <w:jc w:val="both"/>
      </w:pPr>
      <w:r>
        <w:t>з) выявленные по рассматриваемому вопросу нарушения прав и законных интересов несовершеннолетних (при их наличии);</w:t>
      </w:r>
    </w:p>
    <w:p w:rsidR="00176945" w:rsidRDefault="00176945">
      <w:pPr>
        <w:pStyle w:val="ConsPlusNormal"/>
        <w:spacing w:before="220"/>
        <w:ind w:firstLine="540"/>
        <w:jc w:val="both"/>
      </w:pPr>
      <w: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176945" w:rsidRDefault="00176945">
      <w:pPr>
        <w:pStyle w:val="ConsPlusNormal"/>
        <w:spacing w:before="220"/>
        <w:ind w:firstLine="540"/>
        <w:jc w:val="both"/>
      </w:pPr>
      <w:r>
        <w:t>к) решение, принятое по рассматриваемому вопросу;</w:t>
      </w:r>
    </w:p>
    <w:p w:rsidR="00176945" w:rsidRDefault="00176945">
      <w:pPr>
        <w:pStyle w:val="ConsPlusNormal"/>
        <w:spacing w:before="220"/>
        <w:ind w:firstLine="540"/>
        <w:jc w:val="both"/>
      </w:pPr>
      <w: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176945" w:rsidRDefault="00176945">
      <w:pPr>
        <w:pStyle w:val="ConsPlusNormal"/>
        <w:spacing w:before="220"/>
        <w:ind w:firstLine="540"/>
        <w:jc w:val="both"/>
      </w:pPr>
      <w: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176945" w:rsidRDefault="00176945">
      <w:pPr>
        <w:pStyle w:val="ConsPlusNormal"/>
        <w:spacing w:before="220"/>
        <w:ind w:firstLine="540"/>
        <w:jc w:val="both"/>
      </w:pPr>
      <w:r>
        <w:t xml:space="preserve">8.11. Постановления комиссии направляются членам комиссии, в органы и учреждения системы профилактики и </w:t>
      </w:r>
      <w:proofErr w:type="gramStart"/>
      <w:r>
        <w:t>иным заинтересованным лицам</w:t>
      </w:r>
      <w:proofErr w:type="gramEnd"/>
      <w:r>
        <w:t xml:space="preserve"> и организациям.</w:t>
      </w:r>
    </w:p>
    <w:p w:rsidR="00176945" w:rsidRDefault="00176945">
      <w:pPr>
        <w:pStyle w:val="ConsPlusNormal"/>
        <w:spacing w:before="220"/>
        <w:ind w:firstLine="540"/>
        <w:jc w:val="both"/>
      </w:pPr>
      <w:r>
        <w:t>8.12. Постановления, принятые комиссией, обязательны для исполнения органами и учреждениями системы профилактики.</w:t>
      </w:r>
    </w:p>
    <w:p w:rsidR="00176945" w:rsidRDefault="00176945">
      <w:pPr>
        <w:pStyle w:val="ConsPlusNormal"/>
        <w:spacing w:before="220"/>
        <w:ind w:firstLine="540"/>
        <w:jc w:val="both"/>
      </w:pPr>
      <w:r>
        <w:t>8.13. Органы и учреждения системы профилактики обязаны сообщить комиссии о мерах, принятых по исполнению постановления, в указанный в постановлении срок.</w:t>
      </w:r>
    </w:p>
    <w:p w:rsidR="00176945" w:rsidRDefault="00176945">
      <w:pPr>
        <w:pStyle w:val="ConsPlusNormal"/>
        <w:spacing w:before="220"/>
        <w:ind w:firstLine="540"/>
        <w:jc w:val="both"/>
      </w:pPr>
      <w:r>
        <w:t>8.14. Постановление комиссии может быть обжаловано в порядке, установленном законодательством Российской Федерации.</w:t>
      </w:r>
    </w:p>
    <w:p w:rsidR="00176945" w:rsidRDefault="00176945">
      <w:pPr>
        <w:pStyle w:val="ConsPlusNormal"/>
        <w:spacing w:before="220"/>
        <w:ind w:firstLine="540"/>
        <w:jc w:val="both"/>
      </w:pPr>
      <w:r>
        <w:t>8.15. Решение комиссии о допуске или недопуске лиц, имевших судимость, к педагогической деятельности, к предпринимательской деятельности и(или)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может быть обжаловано в суде.</w:t>
      </w:r>
    </w:p>
    <w:p w:rsidR="00176945" w:rsidRDefault="00176945">
      <w:pPr>
        <w:pStyle w:val="ConsPlusNormal"/>
        <w:ind w:firstLine="540"/>
        <w:jc w:val="both"/>
      </w:pPr>
    </w:p>
    <w:p w:rsidR="00176945" w:rsidRDefault="00176945">
      <w:pPr>
        <w:pStyle w:val="ConsPlusTitle"/>
        <w:jc w:val="center"/>
        <w:outlineLvl w:val="1"/>
      </w:pPr>
      <w:r>
        <w:t>9. Финансовое и материально-техническое обеспечение</w:t>
      </w:r>
    </w:p>
    <w:p w:rsidR="00176945" w:rsidRDefault="00176945">
      <w:pPr>
        <w:pStyle w:val="ConsPlusTitle"/>
        <w:jc w:val="center"/>
      </w:pPr>
      <w:r>
        <w:lastRenderedPageBreak/>
        <w:t>деятельности комиссии</w:t>
      </w:r>
    </w:p>
    <w:p w:rsidR="00176945" w:rsidRDefault="00176945">
      <w:pPr>
        <w:pStyle w:val="ConsPlusNormal"/>
        <w:ind w:firstLine="540"/>
        <w:jc w:val="both"/>
      </w:pPr>
    </w:p>
    <w:p w:rsidR="00176945" w:rsidRDefault="00176945">
      <w:pPr>
        <w:pStyle w:val="ConsPlusNormal"/>
        <w:ind w:firstLine="540"/>
        <w:jc w:val="both"/>
      </w:pPr>
      <w:r>
        <w:t>9.1. Финансовое обеспечение деятельности комиссии осуществляется за счет средств областного бюджета Ленинградской области.</w:t>
      </w:r>
    </w:p>
    <w:p w:rsidR="00176945" w:rsidRDefault="00176945">
      <w:pPr>
        <w:pStyle w:val="ConsPlusNormal"/>
        <w:spacing w:before="220"/>
        <w:ind w:firstLine="540"/>
        <w:jc w:val="both"/>
      </w:pPr>
      <w:r>
        <w:t>9.2. Материально-техническое обеспечение деятельности комиссии осуществляется Управлением делами Правительства Ленинградской области.</w:t>
      </w:r>
    </w:p>
    <w:p w:rsidR="00176945" w:rsidRDefault="00176945">
      <w:pPr>
        <w:pStyle w:val="ConsPlusNormal"/>
        <w:ind w:firstLine="540"/>
        <w:jc w:val="both"/>
      </w:pPr>
    </w:p>
    <w:p w:rsidR="00176945" w:rsidRDefault="00176945">
      <w:pPr>
        <w:pStyle w:val="ConsPlusNormal"/>
        <w:ind w:firstLine="540"/>
        <w:jc w:val="both"/>
      </w:pPr>
    </w:p>
    <w:p w:rsidR="00176945" w:rsidRDefault="00176945">
      <w:pPr>
        <w:pStyle w:val="ConsPlusNormal"/>
        <w:pBdr>
          <w:bottom w:val="single" w:sz="6" w:space="0" w:color="auto"/>
        </w:pBdr>
        <w:spacing w:before="100" w:after="100"/>
        <w:jc w:val="both"/>
        <w:rPr>
          <w:sz w:val="2"/>
          <w:szCs w:val="2"/>
        </w:rPr>
      </w:pPr>
    </w:p>
    <w:p w:rsidR="00FB0217" w:rsidRDefault="00FB0217">
      <w:bookmarkStart w:id="9" w:name="_GoBack"/>
      <w:bookmarkEnd w:id="9"/>
    </w:p>
    <w:sectPr w:rsidR="00FB0217" w:rsidSect="00ED37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45"/>
    <w:rsid w:val="00176945"/>
    <w:rsid w:val="00FB0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6BD0F-E3B3-428C-AA02-B4BCC03E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9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769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769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10210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SPB&amp;n=120344" TargetMode="External"/><Relationship Id="rId12" Type="http://schemas.openxmlformats.org/officeDocument/2006/relationships/hyperlink" Target="https://login.consultant.ru/link/?req=doc&amp;base=LAW&amp;n=351254&amp;dst=1000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SPB&amp;n=216347&amp;dst=100066" TargetMode="External"/><Relationship Id="rId11" Type="http://schemas.openxmlformats.org/officeDocument/2006/relationships/hyperlink" Target="https://login.consultant.ru/link/?req=doc&amp;base=LAW&amp;n=349918" TargetMode="External"/><Relationship Id="rId5" Type="http://schemas.openxmlformats.org/officeDocument/2006/relationships/hyperlink" Target="https://login.consultant.ru/link/?req=doc&amp;base=SPB&amp;n=216347" TargetMode="External"/><Relationship Id="rId10" Type="http://schemas.openxmlformats.org/officeDocument/2006/relationships/hyperlink" Target="https://login.consultant.ru/link/?req=doc&amp;base=LAW&amp;n=28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119374&amp;dst=10000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5199</Words>
  <Characters>29636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2024-05-29T07:45:00Z</dcterms:created>
  <dcterms:modified xsi:type="dcterms:W3CDTF">2024-05-29T07:46:00Z</dcterms:modified>
</cp:coreProperties>
</file>