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3B" w:rsidRPr="00541E3B" w:rsidRDefault="00541E3B" w:rsidP="00541E3B">
      <w:pPr>
        <w:ind w:firstLine="709"/>
        <w:jc w:val="center"/>
        <w:rPr>
          <w:b/>
          <w:sz w:val="32"/>
          <w:szCs w:val="32"/>
        </w:rPr>
      </w:pPr>
      <w:r w:rsidRPr="00541E3B">
        <w:rPr>
          <w:b/>
          <w:sz w:val="32"/>
          <w:szCs w:val="32"/>
        </w:rPr>
        <w:t>Перечень сведений, которые могут запрашиваться у контролируемого лица в рамках контрольно-надзорного/</w:t>
      </w:r>
      <w:r>
        <w:rPr>
          <w:b/>
          <w:sz w:val="32"/>
          <w:szCs w:val="32"/>
        </w:rPr>
        <w:t xml:space="preserve"> </w:t>
      </w:r>
      <w:r w:rsidRPr="00541E3B">
        <w:rPr>
          <w:b/>
          <w:sz w:val="32"/>
          <w:szCs w:val="32"/>
        </w:rPr>
        <w:t>профилактического мероприятия</w:t>
      </w:r>
    </w:p>
    <w:p w:rsidR="00541E3B" w:rsidRDefault="00541E3B" w:rsidP="00541E3B">
      <w:pPr>
        <w:spacing w:line="276" w:lineRule="auto"/>
        <w:ind w:firstLine="709"/>
        <w:jc w:val="both"/>
      </w:pPr>
      <w:bookmarkStart w:id="0" w:name="_GoBack"/>
      <w:r>
        <w:t>1)   учредительные документы организации;</w:t>
      </w:r>
    </w:p>
    <w:p w:rsidR="00541E3B" w:rsidRDefault="00541E3B" w:rsidP="00541E3B">
      <w:pPr>
        <w:spacing w:line="276" w:lineRule="auto"/>
        <w:ind w:firstLine="709"/>
        <w:jc w:val="both"/>
      </w:pPr>
      <w:r>
        <w:t>2) выписка из Единого государственного реестра недвижимости об объекте недвижимости;</w:t>
      </w:r>
    </w:p>
    <w:p w:rsidR="00541E3B" w:rsidRDefault="00541E3B" w:rsidP="00541E3B">
      <w:pPr>
        <w:spacing w:line="276" w:lineRule="auto"/>
        <w:ind w:firstLine="709"/>
        <w:jc w:val="both"/>
      </w:pPr>
      <w:r>
        <w:t>3) санитарно-эпидемиологическое заключение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541E3B" w:rsidRDefault="00541E3B" w:rsidP="00541E3B">
      <w:pPr>
        <w:spacing w:line="276" w:lineRule="auto"/>
        <w:ind w:firstLine="709"/>
        <w:jc w:val="both"/>
      </w:pPr>
      <w:r>
        <w:t>4) сведения из заключения о соответствии или несоответствии объекта защиты требованиям пожарной безопасности;</w:t>
      </w:r>
    </w:p>
    <w:p w:rsidR="00541E3B" w:rsidRDefault="00541E3B" w:rsidP="00541E3B">
      <w:pPr>
        <w:spacing w:line="276" w:lineRule="auto"/>
        <w:ind w:firstLine="709"/>
        <w:jc w:val="both"/>
      </w:pPr>
      <w:r>
        <w:t>5) локальный нормативный акт о структурном подразделении организации отдыха детей и их оздоровления, осуществляющем отдых детей и их оздоровление (в случае, если организация отдыха детей и их оздоровления является образовательной организацией);</w:t>
      </w:r>
    </w:p>
    <w:p w:rsidR="00541E3B" w:rsidRDefault="00541E3B" w:rsidP="00541E3B">
      <w:pPr>
        <w:spacing w:line="276" w:lineRule="auto"/>
        <w:ind w:firstLine="709"/>
        <w:jc w:val="both"/>
      </w:pPr>
      <w:r>
        <w:t xml:space="preserve">6) штатное расписание организации отдыха детей и их оздоровления; </w:t>
      </w:r>
    </w:p>
    <w:p w:rsidR="00541E3B" w:rsidRDefault="00541E3B" w:rsidP="00541E3B">
      <w:pPr>
        <w:spacing w:line="276" w:lineRule="auto"/>
        <w:ind w:firstLine="709"/>
        <w:jc w:val="both"/>
      </w:pPr>
      <w:r>
        <w:t>7) 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541E3B" w:rsidRDefault="00541E3B" w:rsidP="00541E3B">
      <w:pPr>
        <w:spacing w:line="276" w:lineRule="auto"/>
        <w:ind w:firstLine="709"/>
        <w:jc w:val="both"/>
      </w:pPr>
      <w:r>
        <w:t>8) 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541E3B" w:rsidRDefault="00541E3B" w:rsidP="00541E3B">
      <w:pPr>
        <w:spacing w:line="276" w:lineRule="auto"/>
        <w:ind w:firstLine="709"/>
        <w:jc w:val="both"/>
      </w:pPr>
      <w:r>
        <w:t>9) документы, подтверждающие полномочия руководителя организации (приказ/распоряжение о назначении на должность);</w:t>
      </w:r>
    </w:p>
    <w:p w:rsidR="00541E3B" w:rsidRDefault="00541E3B" w:rsidP="00541E3B">
      <w:pPr>
        <w:spacing w:line="276" w:lineRule="auto"/>
        <w:ind w:firstLine="709"/>
        <w:jc w:val="both"/>
      </w:pPr>
      <w:r>
        <w:t>10) 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541E3B" w:rsidRDefault="00541E3B" w:rsidP="00541E3B">
      <w:pPr>
        <w:spacing w:line="276" w:lineRule="auto"/>
        <w:ind w:firstLine="709"/>
        <w:jc w:val="both"/>
      </w:pPr>
      <w:proofErr w:type="gramStart"/>
      <w:r>
        <w:t>11) 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</w:t>
      </w:r>
      <w:proofErr w:type="gramEnd"/>
      <w:r>
        <w:t xml:space="preserve"> детей в организацию отдыха детей и их оздоровления).</w:t>
      </w:r>
    </w:p>
    <w:p w:rsidR="00541E3B" w:rsidRDefault="00541E3B" w:rsidP="00541E3B">
      <w:pPr>
        <w:spacing w:line="276" w:lineRule="auto"/>
        <w:ind w:firstLine="709"/>
        <w:jc w:val="both"/>
      </w:pPr>
      <w:r>
        <w:t>12) документы, подтверждающие наличие руководств, правил, инструкций, методик работы с детьми;</w:t>
      </w:r>
    </w:p>
    <w:p w:rsidR="00541E3B" w:rsidRDefault="00541E3B" w:rsidP="00541E3B">
      <w:pPr>
        <w:spacing w:line="276" w:lineRule="auto"/>
        <w:ind w:firstLine="709"/>
        <w:jc w:val="both"/>
      </w:pPr>
      <w:r>
        <w:t>13) утвержденные планы и (или) программы работы с детьми;  программу организации отдыха детей и их оздоровления, содержащую план-график мероприятий, журналы проведения мероприятий.</w:t>
      </w:r>
    </w:p>
    <w:bookmarkEnd w:id="0"/>
    <w:p w:rsidR="00767024" w:rsidRDefault="00541E3B" w:rsidP="00541E3B">
      <w:pPr>
        <w:spacing w:line="276" w:lineRule="auto"/>
      </w:pPr>
    </w:p>
    <w:sectPr w:rsidR="0076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3B"/>
    <w:rsid w:val="00541E3B"/>
    <w:rsid w:val="00A3148B"/>
    <w:rsid w:val="00B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2024-07-02T10:51:00Z</dcterms:created>
  <dcterms:modified xsi:type="dcterms:W3CDTF">2024-07-02T10:54:00Z</dcterms:modified>
</cp:coreProperties>
</file>