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4638" w14:textId="77777777" w:rsidR="004D7D90" w:rsidRDefault="004D7D90" w:rsidP="005B5D99">
      <w:pPr>
        <w:pStyle w:val="1"/>
      </w:pPr>
    </w:p>
    <w:p w14:paraId="59576A64" w14:textId="77777777" w:rsidR="004D7D90" w:rsidRDefault="004D7D90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3F614912" w14:textId="0FE016A2" w:rsidR="000B6EBF" w:rsidRDefault="004D7D90" w:rsidP="000B6EB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D7D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Обзор практики рассмотрения жалоб контролируемых лиц, поданных в порядке обязательного досудебного обжалования, а также практики рассмотрения судами заявлений контролируемых лиц об обжаловании решений</w:t>
      </w:r>
      <w:r w:rsidR="002C4C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комитет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="00913BED" w:rsidRP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общего и профессионального образования Ленинградской области</w:t>
      </w:r>
      <w:r w:rsidR="000B6EB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 </w:t>
      </w:r>
      <w:r w:rsidR="00913BE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части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осуществления переданных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Российской Федерацией полномочий</w:t>
      </w:r>
      <w:r w:rsidR="00217907" w:rsidRPr="0021790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по государственному контролю (надзору)</w:t>
      </w:r>
    </w:p>
    <w:p w14:paraId="29DDFEF4" w14:textId="77777777" w:rsidR="00A644F2" w:rsidRDefault="00A644F2" w:rsidP="00043A4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3"/>
        <w:gridCol w:w="2653"/>
        <w:gridCol w:w="1772"/>
        <w:gridCol w:w="1958"/>
        <w:gridCol w:w="2347"/>
        <w:gridCol w:w="1623"/>
        <w:gridCol w:w="1787"/>
        <w:gridCol w:w="1984"/>
      </w:tblGrid>
      <w:tr w:rsidR="00AC1525" w14:paraId="2E82B566" w14:textId="77777777" w:rsidTr="00043A41">
        <w:tc>
          <w:tcPr>
            <w:tcW w:w="613" w:type="dxa"/>
          </w:tcPr>
          <w:p w14:paraId="448A9B20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53" w:type="dxa"/>
          </w:tcPr>
          <w:p w14:paraId="146DF537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Структурная единица нормативного правового акта</w:t>
            </w:r>
          </w:p>
        </w:tc>
        <w:tc>
          <w:tcPr>
            <w:tcW w:w="1772" w:type="dxa"/>
          </w:tcPr>
          <w:p w14:paraId="5965099C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Обжалуемое обязательное требование</w:t>
            </w:r>
          </w:p>
        </w:tc>
        <w:tc>
          <w:tcPr>
            <w:tcW w:w="1958" w:type="dxa"/>
          </w:tcPr>
          <w:p w14:paraId="142E7C38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Суть обжалования</w:t>
            </w:r>
          </w:p>
        </w:tc>
        <w:tc>
          <w:tcPr>
            <w:tcW w:w="2347" w:type="dxa"/>
          </w:tcPr>
          <w:p w14:paraId="56601BF3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досудебного обжалования</w:t>
            </w:r>
          </w:p>
        </w:tc>
        <w:tc>
          <w:tcPr>
            <w:tcW w:w="1623" w:type="dxa"/>
          </w:tcPr>
          <w:p w14:paraId="401D2E8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Позиция контрольного (надзорного) органа</w:t>
            </w:r>
          </w:p>
        </w:tc>
        <w:tc>
          <w:tcPr>
            <w:tcW w:w="1787" w:type="dxa"/>
          </w:tcPr>
          <w:p w14:paraId="3A8F483D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Результат судебного обжалования</w:t>
            </w:r>
          </w:p>
        </w:tc>
        <w:tc>
          <w:tcPr>
            <w:tcW w:w="1984" w:type="dxa"/>
          </w:tcPr>
          <w:p w14:paraId="25D3196A" w14:textId="77777777" w:rsidR="00A644F2" w:rsidRPr="00A644F2" w:rsidRDefault="00A644F2" w:rsidP="00A644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4F2">
              <w:rPr>
                <w:rFonts w:ascii="Times New Roman" w:hAnsi="Times New Roman" w:cs="Times New Roman"/>
                <w:sz w:val="24"/>
              </w:rPr>
              <w:t>Рекомендации контрольного (надзорного) органа</w:t>
            </w:r>
          </w:p>
        </w:tc>
      </w:tr>
      <w:tr w:rsidR="00600D30" w14:paraId="239D77CF" w14:textId="77777777" w:rsidTr="00043A41">
        <w:tc>
          <w:tcPr>
            <w:tcW w:w="14737" w:type="dxa"/>
            <w:gridSpan w:val="8"/>
          </w:tcPr>
          <w:p w14:paraId="1E89B2CF" w14:textId="5C3A797D" w:rsidR="00600D30" w:rsidRPr="00166DD7" w:rsidRDefault="00C75EE9" w:rsidP="00A644F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  <w:r w:rsidR="00600D30" w:rsidRPr="00166DD7">
              <w:rPr>
                <w:rFonts w:ascii="Times New Roman" w:hAnsi="Times New Roman" w:cs="Times New Roman"/>
                <w:sz w:val="28"/>
              </w:rPr>
              <w:t xml:space="preserve"> квартал 2024 года</w:t>
            </w:r>
          </w:p>
        </w:tc>
      </w:tr>
      <w:tr w:rsidR="00AC1525" w14:paraId="69FAA7FD" w14:textId="77777777" w:rsidTr="00043A41">
        <w:tc>
          <w:tcPr>
            <w:tcW w:w="613" w:type="dxa"/>
          </w:tcPr>
          <w:p w14:paraId="2F815A74" w14:textId="2B95041D" w:rsidR="004D7D90" w:rsidRPr="00217907" w:rsidRDefault="00166DD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3" w:type="dxa"/>
          </w:tcPr>
          <w:p w14:paraId="1077DE66" w14:textId="344FDC63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2" w:type="dxa"/>
          </w:tcPr>
          <w:p w14:paraId="619BA2C1" w14:textId="76C67F2E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58" w:type="dxa"/>
          </w:tcPr>
          <w:p w14:paraId="2ABFACB1" w14:textId="3809F0E9" w:rsidR="004D7D90" w:rsidRPr="00217907" w:rsidRDefault="00217907" w:rsidP="004B0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7" w:type="dxa"/>
          </w:tcPr>
          <w:p w14:paraId="1650CF54" w14:textId="706BF561" w:rsidR="004D7D90" w:rsidRPr="00217907" w:rsidRDefault="00217907" w:rsidP="000B1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14:paraId="352E98DE" w14:textId="78B1892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</w:tcPr>
          <w:p w14:paraId="57AB3DD6" w14:textId="4DE80512" w:rsidR="004D7D90" w:rsidRPr="00217907" w:rsidRDefault="00217907" w:rsidP="00A6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5F7015A1" w14:textId="3ACA88FA" w:rsidR="004D7D90" w:rsidRPr="00217907" w:rsidRDefault="00217907" w:rsidP="00AC1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B09F40C" w14:textId="6DFDE4DB" w:rsidR="00A644F2" w:rsidRPr="00166DD7" w:rsidRDefault="00A644F2" w:rsidP="00A644F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A644F2" w:rsidRPr="00166DD7" w:rsidSect="00A644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F2"/>
    <w:rsid w:val="00042E09"/>
    <w:rsid w:val="00043A41"/>
    <w:rsid w:val="00081273"/>
    <w:rsid w:val="000B11B6"/>
    <w:rsid w:val="000B6EBF"/>
    <w:rsid w:val="00101292"/>
    <w:rsid w:val="00164A53"/>
    <w:rsid w:val="00166DD7"/>
    <w:rsid w:val="00217907"/>
    <w:rsid w:val="00235446"/>
    <w:rsid w:val="0024618D"/>
    <w:rsid w:val="002C4C9C"/>
    <w:rsid w:val="004865B0"/>
    <w:rsid w:val="004B0F01"/>
    <w:rsid w:val="004D7D90"/>
    <w:rsid w:val="005B5CA0"/>
    <w:rsid w:val="005B5D99"/>
    <w:rsid w:val="00600D30"/>
    <w:rsid w:val="00600ED3"/>
    <w:rsid w:val="00803314"/>
    <w:rsid w:val="00913BED"/>
    <w:rsid w:val="00A644F2"/>
    <w:rsid w:val="00AC1525"/>
    <w:rsid w:val="00B74746"/>
    <w:rsid w:val="00C75EE9"/>
    <w:rsid w:val="00E108F0"/>
    <w:rsid w:val="00F0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59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D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B5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0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Зацаринская Анастасия Андреевна</dc:creator>
  <cp:lastModifiedBy>Марина Александровна Остапова</cp:lastModifiedBy>
  <cp:revision>4</cp:revision>
  <cp:lastPrinted>2024-04-12T11:53:00Z</cp:lastPrinted>
  <dcterms:created xsi:type="dcterms:W3CDTF">2024-04-12T11:48:00Z</dcterms:created>
  <dcterms:modified xsi:type="dcterms:W3CDTF">2024-07-04T11:12:00Z</dcterms:modified>
</cp:coreProperties>
</file>