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0BE6" w14:textId="45805DD0" w:rsidR="005060D9" w:rsidRPr="00CA3CB5" w:rsidRDefault="00ED57AE" w:rsidP="00FC6BBF">
      <w:pPr>
        <w:pStyle w:val="2"/>
        <w:jc w:val="center"/>
        <w:rPr>
          <w:rFonts w:ascii="Times New Roman" w:hAnsi="Times New Roman"/>
          <w:smallCaps/>
          <w:color w:val="auto"/>
          <w:sz w:val="28"/>
          <w:szCs w:val="28"/>
        </w:rPr>
      </w:pPr>
      <w:r w:rsidRPr="00CA3CB5">
        <w:rPr>
          <w:rFonts w:ascii="Times New Roman" w:hAnsi="Times New Roman"/>
          <w:b/>
          <w:bCs/>
          <w:color w:val="auto"/>
          <w:sz w:val="28"/>
          <w:szCs w:val="28"/>
        </w:rPr>
        <w:t xml:space="preserve">Раздел </w:t>
      </w:r>
      <w:r w:rsidR="008C6AA2" w:rsidRPr="00CA3CB5"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 w:rsidR="005060D9" w:rsidRPr="00CA3CB5">
        <w:rPr>
          <w:rFonts w:ascii="Times New Roman" w:hAnsi="Times New Roman"/>
          <w:b/>
          <w:bCs/>
          <w:color w:val="auto"/>
          <w:sz w:val="28"/>
          <w:szCs w:val="28"/>
        </w:rPr>
        <w:t>. РЕКОМЕНДАЦИИ</w:t>
      </w:r>
      <w:r w:rsidRPr="00CA3CB5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 w:rsidRPr="00CA3CB5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E96A92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Ленинградской области</w:t>
      </w:r>
    </w:p>
    <w:p w14:paraId="4B971D15" w14:textId="77777777" w:rsidR="007825A6" w:rsidRPr="00CA3CB5" w:rsidRDefault="007825A6" w:rsidP="00B86ACD">
      <w:pPr>
        <w:ind w:firstLine="539"/>
        <w:rPr>
          <w:i/>
        </w:rPr>
      </w:pPr>
    </w:p>
    <w:p w14:paraId="5F3531FD" w14:textId="77777777" w:rsidR="0069747A" w:rsidRPr="00CA3CB5" w:rsidRDefault="0069747A" w:rsidP="001B3163">
      <w:pPr>
        <w:pStyle w:val="a3"/>
        <w:keepNext/>
        <w:keepLines/>
        <w:numPr>
          <w:ilvl w:val="0"/>
          <w:numId w:val="5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6CB9B18" w14:textId="1F6160FD" w:rsidR="009B4508" w:rsidRPr="00CA3CB5" w:rsidRDefault="009B4508" w:rsidP="001B3163">
      <w:pPr>
        <w:pStyle w:val="3"/>
        <w:numPr>
          <w:ilvl w:val="1"/>
          <w:numId w:val="5"/>
        </w:numPr>
        <w:tabs>
          <w:tab w:val="left" w:pos="567"/>
        </w:tabs>
        <w:ind w:left="284" w:hanging="284"/>
        <w:jc w:val="both"/>
        <w:rPr>
          <w:rFonts w:ascii="Times New Roman" w:hAnsi="Times New Roman"/>
        </w:rPr>
      </w:pPr>
      <w:r w:rsidRPr="00CA3CB5">
        <w:rPr>
          <w:rFonts w:ascii="Times New Roman" w:hAnsi="Times New Roman"/>
        </w:rPr>
        <w:t xml:space="preserve">Рекомендации по совершенствованию организации и методики преподавания предмета в </w:t>
      </w:r>
      <w:r w:rsidR="00E96A92">
        <w:rPr>
          <w:rFonts w:ascii="Times New Roman" w:hAnsi="Times New Roman"/>
          <w:lang w:val="ru-RU"/>
        </w:rPr>
        <w:t>Ленинградской области</w:t>
      </w:r>
      <w:r w:rsidRPr="00CA3CB5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14:paraId="1C099594" w14:textId="77777777" w:rsidR="009B4508" w:rsidRDefault="009B4508" w:rsidP="001B3163">
      <w:pPr>
        <w:pStyle w:val="3"/>
        <w:numPr>
          <w:ilvl w:val="2"/>
          <w:numId w:val="5"/>
        </w:numPr>
        <w:rPr>
          <w:rFonts w:ascii="Times New Roman" w:hAnsi="Times New Roman"/>
          <w:b w:val="0"/>
          <w:bCs w:val="0"/>
          <w:lang w:val="ru-RU"/>
        </w:rPr>
      </w:pPr>
      <w:r w:rsidRPr="00CA3CB5">
        <w:rPr>
          <w:rFonts w:ascii="Times New Roman" w:hAnsi="Times New Roman"/>
          <w:b w:val="0"/>
          <w:bCs w:val="0"/>
        </w:rPr>
        <w:t>…по совершенствованию преподавания учебного предмета всем обучающимся</w:t>
      </w:r>
    </w:p>
    <w:p w14:paraId="2ABD7773" w14:textId="77777777" w:rsidR="00520CB5" w:rsidRPr="00520CB5" w:rsidRDefault="00520CB5" w:rsidP="00520CB5"/>
    <w:p w14:paraId="6FA83C99" w14:textId="2009FF7D" w:rsidR="00C118F5" w:rsidRPr="00CA3CB5" w:rsidRDefault="00C118F5" w:rsidP="001B3163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</w:t>
      </w:r>
      <w:r w:rsidR="00300657"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методическим объединениям учителей</w:t>
      </w:r>
      <w:r w:rsidR="00941CFC"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419C2DB3" w14:textId="77777777" w:rsidR="00520CB5" w:rsidRDefault="00520CB5" w:rsidP="008D3410">
      <w:pPr>
        <w:tabs>
          <w:tab w:val="left" w:pos="567"/>
        </w:tabs>
        <w:spacing w:line="276" w:lineRule="auto"/>
        <w:ind w:right="139"/>
        <w:jc w:val="both"/>
        <w:rPr>
          <w:sz w:val="28"/>
          <w:szCs w:val="28"/>
        </w:rPr>
      </w:pPr>
    </w:p>
    <w:p w14:paraId="75D68D79" w14:textId="7EEB8A40" w:rsidR="0053702E" w:rsidRPr="00520CB5" w:rsidRDefault="0053702E" w:rsidP="00520CB5">
      <w:pPr>
        <w:tabs>
          <w:tab w:val="left" w:pos="567"/>
        </w:tabs>
        <w:spacing w:line="264" w:lineRule="auto"/>
        <w:ind w:left="-284" w:right="139" w:firstLine="567"/>
        <w:jc w:val="both"/>
        <w:rPr>
          <w:sz w:val="28"/>
          <w:szCs w:val="28"/>
        </w:rPr>
      </w:pPr>
      <w:r w:rsidRPr="00520CB5">
        <w:rPr>
          <w:sz w:val="28"/>
          <w:szCs w:val="28"/>
        </w:rPr>
        <w:t xml:space="preserve">При организации образовательного процесса по подготовке к ГИА необходимо руководствоваться нормативными документами, регулирующими проведение итоговой аттестации по математике, и методическими материалами, которые находятся на сайтах ФГБНУ </w:t>
      </w:r>
      <w:r w:rsidR="00AF6C34" w:rsidRPr="00520CB5">
        <w:rPr>
          <w:sz w:val="28"/>
          <w:szCs w:val="28"/>
        </w:rPr>
        <w:t>«</w:t>
      </w:r>
      <w:r w:rsidRPr="00520CB5">
        <w:rPr>
          <w:sz w:val="28"/>
          <w:szCs w:val="28"/>
        </w:rPr>
        <w:t>ФИПИ</w:t>
      </w:r>
      <w:r w:rsidR="00AF6C34" w:rsidRPr="00520CB5">
        <w:rPr>
          <w:sz w:val="28"/>
          <w:szCs w:val="28"/>
        </w:rPr>
        <w:t>»</w:t>
      </w:r>
      <w:r w:rsidRPr="00520CB5">
        <w:rPr>
          <w:sz w:val="28"/>
          <w:szCs w:val="28"/>
        </w:rPr>
        <w:t xml:space="preserve"> (</w:t>
      </w:r>
      <w:hyperlink r:id="rId9" w:history="1">
        <w:r w:rsidRPr="00520CB5">
          <w:rPr>
            <w:rStyle w:val="afb"/>
            <w:color w:val="auto"/>
            <w:sz w:val="28"/>
            <w:szCs w:val="28"/>
            <w:lang w:val="en-US"/>
          </w:rPr>
          <w:t>www</w:t>
        </w:r>
        <w:r w:rsidRPr="00520CB5">
          <w:rPr>
            <w:rStyle w:val="afb"/>
            <w:color w:val="auto"/>
            <w:sz w:val="28"/>
            <w:szCs w:val="28"/>
          </w:rPr>
          <w:t>.</w:t>
        </w:r>
        <w:r w:rsidRPr="00520CB5">
          <w:rPr>
            <w:rStyle w:val="afb"/>
            <w:color w:val="auto"/>
            <w:sz w:val="28"/>
            <w:szCs w:val="28"/>
            <w:lang w:val="en-US"/>
          </w:rPr>
          <w:t>fipi</w:t>
        </w:r>
        <w:r w:rsidRPr="00520CB5">
          <w:rPr>
            <w:rStyle w:val="afb"/>
            <w:color w:val="auto"/>
            <w:sz w:val="28"/>
            <w:szCs w:val="28"/>
          </w:rPr>
          <w:t>.</w:t>
        </w:r>
        <w:r w:rsidRPr="00520CB5">
          <w:rPr>
            <w:rStyle w:val="afb"/>
            <w:color w:val="auto"/>
            <w:sz w:val="28"/>
            <w:szCs w:val="28"/>
            <w:lang w:val="en-US"/>
          </w:rPr>
          <w:t>ru</w:t>
        </w:r>
      </w:hyperlink>
      <w:r w:rsidRPr="00520CB5">
        <w:rPr>
          <w:sz w:val="28"/>
          <w:szCs w:val="28"/>
        </w:rPr>
        <w:t xml:space="preserve">) и  </w:t>
      </w:r>
      <w:r w:rsidRPr="00520CB5">
        <w:rPr>
          <w:sz w:val="28"/>
          <w:szCs w:val="28"/>
          <w:shd w:val="clear" w:color="auto" w:fill="FFFFFF"/>
        </w:rPr>
        <w:t>Министерства просвещения Российской Федерации</w:t>
      </w:r>
      <w:r w:rsidRPr="00520CB5">
        <w:rPr>
          <w:sz w:val="28"/>
          <w:szCs w:val="28"/>
        </w:rPr>
        <w:t xml:space="preserve"> </w:t>
      </w:r>
      <w:r w:rsidRPr="00520CB5">
        <w:rPr>
          <w:sz w:val="28"/>
          <w:szCs w:val="28"/>
          <w:shd w:val="clear" w:color="auto" w:fill="FFFFFF"/>
        </w:rPr>
        <w:t>https://edu.gov.ru/</w:t>
      </w:r>
    </w:p>
    <w:p w14:paraId="42FE4DD2" w14:textId="55B85CA5" w:rsidR="0053702E" w:rsidRPr="00520CB5" w:rsidRDefault="0053702E" w:rsidP="00520CB5">
      <w:pPr>
        <w:pStyle w:val="a3"/>
        <w:tabs>
          <w:tab w:val="left" w:pos="567"/>
        </w:tabs>
        <w:spacing w:after="0" w:line="264" w:lineRule="auto"/>
        <w:ind w:left="-284" w:right="139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0CB5">
        <w:rPr>
          <w:rFonts w:ascii="Times New Roman" w:eastAsia="Times New Roman" w:hAnsi="Times New Roman"/>
          <w:sz w:val="28"/>
          <w:szCs w:val="28"/>
        </w:rPr>
        <w:t xml:space="preserve">Основное внимание при подготовке учащихся к государственной итоговой аттестации должно быть сосредоточено на подготовке именно к выполнению первой (тестовой) части экзаменационной работы. И дело вовсе не в том, что успешное выполнение заданий этой части обеспечивает получение удовлетворительного (а выполнение всей этой части даже достаточно высокого) тестового балла.  Дело в том, что это дает возможность обеспечить повторение значительно большего объема материала, сосредоточить внимание учащихся на обсуждении </w:t>
      </w:r>
      <w:r w:rsidR="00AF6C34" w:rsidRPr="00520CB5">
        <w:rPr>
          <w:rFonts w:ascii="Times New Roman" w:eastAsia="Times New Roman" w:hAnsi="Times New Roman"/>
          <w:sz w:val="28"/>
          <w:szCs w:val="28"/>
        </w:rPr>
        <w:t>«</w:t>
      </w:r>
      <w:r w:rsidRPr="00520CB5">
        <w:rPr>
          <w:rFonts w:ascii="Times New Roman" w:eastAsia="Times New Roman" w:hAnsi="Times New Roman"/>
          <w:sz w:val="28"/>
          <w:szCs w:val="28"/>
        </w:rPr>
        <w:t>подходов</w:t>
      </w:r>
      <w:r w:rsidR="00AF6C34" w:rsidRPr="00520CB5">
        <w:rPr>
          <w:rFonts w:ascii="Times New Roman" w:eastAsia="Times New Roman" w:hAnsi="Times New Roman"/>
          <w:sz w:val="28"/>
          <w:szCs w:val="28"/>
        </w:rPr>
        <w:t>»</w:t>
      </w:r>
      <w:r w:rsidRPr="00520CB5">
        <w:rPr>
          <w:rFonts w:ascii="Times New Roman" w:eastAsia="Times New Roman" w:hAnsi="Times New Roman"/>
          <w:sz w:val="28"/>
          <w:szCs w:val="28"/>
        </w:rPr>
        <w:t xml:space="preserve"> к решению тех или иных задач, выбору способов их решения и сопоставлению этих способов, проверке полученных ответов на правдоподобие и т.п. </w:t>
      </w:r>
    </w:p>
    <w:p w14:paraId="32FC9A8C" w14:textId="4359F1A2" w:rsidR="0053702E" w:rsidRPr="00520CB5" w:rsidRDefault="0053702E" w:rsidP="00520CB5">
      <w:pPr>
        <w:pStyle w:val="a3"/>
        <w:tabs>
          <w:tab w:val="left" w:pos="567"/>
        </w:tabs>
        <w:spacing w:after="0" w:line="264" w:lineRule="auto"/>
        <w:ind w:left="-284" w:right="139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0CB5">
        <w:rPr>
          <w:rFonts w:ascii="Times New Roman" w:eastAsia="Times New Roman" w:hAnsi="Times New Roman"/>
          <w:sz w:val="28"/>
          <w:szCs w:val="28"/>
        </w:rPr>
        <w:t xml:space="preserve">Но в процессе такой подготовки основной акцент должен быть сделан не на </w:t>
      </w:r>
      <w:r w:rsidR="00AF6C34" w:rsidRPr="00520CB5">
        <w:rPr>
          <w:rFonts w:ascii="Times New Roman" w:eastAsia="Times New Roman" w:hAnsi="Times New Roman"/>
          <w:sz w:val="28"/>
          <w:szCs w:val="28"/>
        </w:rPr>
        <w:t>«</w:t>
      </w:r>
      <w:r w:rsidRPr="00520CB5">
        <w:rPr>
          <w:rFonts w:ascii="Times New Roman" w:eastAsia="Times New Roman" w:hAnsi="Times New Roman"/>
          <w:sz w:val="28"/>
          <w:szCs w:val="28"/>
        </w:rPr>
        <w:t>натаскивание</w:t>
      </w:r>
      <w:r w:rsidR="00AF6C34" w:rsidRPr="00520CB5">
        <w:rPr>
          <w:rFonts w:ascii="Times New Roman" w:eastAsia="Times New Roman" w:hAnsi="Times New Roman"/>
          <w:sz w:val="28"/>
          <w:szCs w:val="28"/>
        </w:rPr>
        <w:t>»</w:t>
      </w:r>
      <w:r w:rsidRPr="00520CB5">
        <w:rPr>
          <w:rFonts w:ascii="Times New Roman" w:eastAsia="Times New Roman" w:hAnsi="Times New Roman"/>
          <w:sz w:val="28"/>
          <w:szCs w:val="28"/>
        </w:rPr>
        <w:t xml:space="preserve"> учащихся на </w:t>
      </w:r>
      <w:r w:rsidR="00AF6C34" w:rsidRPr="00520CB5">
        <w:rPr>
          <w:rFonts w:ascii="Times New Roman" w:eastAsia="Times New Roman" w:hAnsi="Times New Roman"/>
          <w:sz w:val="28"/>
          <w:szCs w:val="28"/>
        </w:rPr>
        <w:t>«</w:t>
      </w:r>
      <w:r w:rsidRPr="00520CB5">
        <w:rPr>
          <w:rFonts w:ascii="Times New Roman" w:eastAsia="Times New Roman" w:hAnsi="Times New Roman"/>
          <w:sz w:val="28"/>
          <w:szCs w:val="28"/>
        </w:rPr>
        <w:t>получение правильного ответа в определенной форме</w:t>
      </w:r>
      <w:r w:rsidR="00AF6C34" w:rsidRPr="00520CB5">
        <w:rPr>
          <w:rFonts w:ascii="Times New Roman" w:eastAsia="Times New Roman" w:hAnsi="Times New Roman"/>
          <w:sz w:val="28"/>
          <w:szCs w:val="28"/>
        </w:rPr>
        <w:t>»</w:t>
      </w:r>
      <w:r w:rsidRPr="00520CB5">
        <w:rPr>
          <w:rFonts w:ascii="Times New Roman" w:eastAsia="Times New Roman" w:hAnsi="Times New Roman"/>
          <w:sz w:val="28"/>
          <w:szCs w:val="28"/>
        </w:rPr>
        <w:t xml:space="preserve">, а на достижении осознанности знаний учащихся, на формировании умения применить полученные знания в практической деятельности, умения анализировать, сопоставлять, делать выводы, подчас в нестандартной ситуации. </w:t>
      </w:r>
    </w:p>
    <w:p w14:paraId="1FC1AB47" w14:textId="77777777" w:rsidR="0053702E" w:rsidRPr="00520CB5" w:rsidRDefault="0053702E" w:rsidP="00520CB5">
      <w:pPr>
        <w:pStyle w:val="a3"/>
        <w:tabs>
          <w:tab w:val="left" w:pos="567"/>
        </w:tabs>
        <w:spacing w:after="0" w:line="264" w:lineRule="auto"/>
        <w:ind w:left="-284" w:right="139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0CB5">
        <w:rPr>
          <w:rFonts w:ascii="Times New Roman" w:eastAsia="Times New Roman" w:hAnsi="Times New Roman"/>
          <w:sz w:val="28"/>
          <w:szCs w:val="28"/>
        </w:rPr>
        <w:t>Таким образом, не следует в процессе обучения злоупотреблять тестовой формой контроля, необходимо, чтобы учащийся предъявлял свои рассуждения, как материал для дальнейшего их анализа и обсуждения. Эти требования к преподаванию математики не являются новыми, но, к сожалению, в значительной степени остаются декларацией, которая плохо соотносится с действительностью. Безусловно, перестройка в подходе к процессу обучения требует перестройки в сознании не только учащихся, но и прежде всего учителей, а, значит, потребует определенного (весьма значительного) времени.</w:t>
      </w:r>
    </w:p>
    <w:p w14:paraId="19D7B85F" w14:textId="77777777" w:rsidR="00520CB5" w:rsidRDefault="0053702E" w:rsidP="001B3163">
      <w:pPr>
        <w:numPr>
          <w:ilvl w:val="0"/>
          <w:numId w:val="23"/>
        </w:numPr>
        <w:tabs>
          <w:tab w:val="left" w:pos="567"/>
        </w:tabs>
        <w:spacing w:line="264" w:lineRule="auto"/>
        <w:ind w:left="-284" w:right="139" w:firstLine="567"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lastRenderedPageBreak/>
        <w:t xml:space="preserve"> Необходимо обратить самое серьезное внимание на изучение </w:t>
      </w:r>
      <w:r w:rsidR="00D43C8C" w:rsidRPr="00520CB5">
        <w:rPr>
          <w:rFonts w:eastAsia="Times New Roman"/>
          <w:sz w:val="28"/>
          <w:szCs w:val="28"/>
        </w:rPr>
        <w:t xml:space="preserve">  </w:t>
      </w:r>
      <w:r w:rsidRPr="00520CB5">
        <w:rPr>
          <w:rFonts w:eastAsia="Times New Roman"/>
          <w:sz w:val="28"/>
          <w:szCs w:val="28"/>
        </w:rPr>
        <w:t xml:space="preserve">геометрии, начиная с 7 класса, в котором начинается систематическое изучение этого предмета. Причем речь идет не о </w:t>
      </w:r>
      <w:r w:rsidR="00AF6C34" w:rsidRPr="00520CB5">
        <w:rPr>
          <w:rFonts w:eastAsia="Times New Roman"/>
          <w:sz w:val="28"/>
          <w:szCs w:val="28"/>
        </w:rPr>
        <w:t>«</w:t>
      </w:r>
      <w:r w:rsidRPr="00520CB5">
        <w:rPr>
          <w:rFonts w:eastAsia="Times New Roman"/>
          <w:sz w:val="28"/>
          <w:szCs w:val="28"/>
        </w:rPr>
        <w:t>натаскивании</w:t>
      </w:r>
      <w:r w:rsidR="00AF6C34" w:rsidRPr="00520CB5">
        <w:rPr>
          <w:rFonts w:eastAsia="Times New Roman"/>
          <w:sz w:val="28"/>
          <w:szCs w:val="28"/>
        </w:rPr>
        <w:t>»</w:t>
      </w:r>
      <w:r w:rsidRPr="00520CB5">
        <w:rPr>
          <w:rFonts w:eastAsia="Times New Roman"/>
          <w:sz w:val="28"/>
          <w:szCs w:val="28"/>
        </w:rPr>
        <w:t xml:space="preserve"> на решение конкретных задач, предлагавшихся в различных вариантах ЕГЭ, а именно о серьезном систематическом изучении предмета. </w:t>
      </w:r>
    </w:p>
    <w:p w14:paraId="63D48208" w14:textId="03C8DC72" w:rsidR="0053702E" w:rsidRPr="00520CB5" w:rsidRDefault="0053702E" w:rsidP="00520CB5">
      <w:pPr>
        <w:tabs>
          <w:tab w:val="left" w:pos="567"/>
        </w:tabs>
        <w:spacing w:line="264" w:lineRule="auto"/>
        <w:ind w:left="-284" w:right="139" w:firstLine="568"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t xml:space="preserve">Необходимо уделять достаточное количество времени изучению теоретических сведений, рассматривать доказательство теоретических фактов, а не сводить все только к ознакомлению. На уроках геометрии необходимо рассматривать как решение задач на готовых чертежах, так и требующих умения делать краткую запись условия, построения чертежа и решения или доказательства. Очень важно учить с 7 класса решать задачи на доказательство, а не рассматривать только вычислительные задачи. Следует отметить, что данные умения проверяются в 7 и 8 классах на ВПР по математике. </w:t>
      </w:r>
    </w:p>
    <w:p w14:paraId="6A8D526F" w14:textId="77777777" w:rsidR="0053702E" w:rsidRPr="00520CB5" w:rsidRDefault="0053702E" w:rsidP="001B3163">
      <w:pPr>
        <w:numPr>
          <w:ilvl w:val="0"/>
          <w:numId w:val="23"/>
        </w:numPr>
        <w:tabs>
          <w:tab w:val="left" w:pos="567"/>
        </w:tabs>
        <w:spacing w:line="264" w:lineRule="auto"/>
        <w:ind w:left="-284" w:right="139" w:firstLine="567"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t xml:space="preserve"> Для успешного выполнения заданий №№12-16 необходим дифференцированный подход в работе с наиболее подготовленными учащимися. Это относится и к работе на уроке, и к дифференциации домашних заданий и заданий, предлагающихся учащимся на контрольных, проверочных, диагностических работах. Особенно необходимо усилить изучение метода интервалов при решении неравенств.</w:t>
      </w:r>
    </w:p>
    <w:p w14:paraId="4AA04AE2" w14:textId="2236E734" w:rsidR="0053702E" w:rsidRPr="00520CB5" w:rsidRDefault="0053702E" w:rsidP="001B3163">
      <w:pPr>
        <w:numPr>
          <w:ilvl w:val="0"/>
          <w:numId w:val="23"/>
        </w:numPr>
        <w:tabs>
          <w:tab w:val="left" w:pos="567"/>
        </w:tabs>
        <w:spacing w:line="264" w:lineRule="auto"/>
        <w:ind w:left="-284" w:right="139" w:firstLine="567"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t xml:space="preserve"> Необходимо как можно раньше начинать работу с текстом на уроках математики, уметь его проанализировать и сделать из него выводы. Такая работа должна вестись с 5 по 11 класс ― это пом</w:t>
      </w:r>
      <w:r w:rsidR="00013858" w:rsidRPr="00520CB5">
        <w:rPr>
          <w:rFonts w:eastAsia="Times New Roman"/>
          <w:sz w:val="28"/>
          <w:szCs w:val="28"/>
        </w:rPr>
        <w:t>ожет при решении задач №№17 и 18</w:t>
      </w:r>
      <w:r w:rsidRPr="00520CB5">
        <w:rPr>
          <w:rFonts w:eastAsia="Times New Roman"/>
          <w:sz w:val="28"/>
          <w:szCs w:val="28"/>
        </w:rPr>
        <w:t>.</w:t>
      </w:r>
    </w:p>
    <w:p w14:paraId="0265A2C9" w14:textId="5ED09777" w:rsidR="0053702E" w:rsidRPr="00520CB5" w:rsidRDefault="0053702E" w:rsidP="001B3163">
      <w:pPr>
        <w:numPr>
          <w:ilvl w:val="0"/>
          <w:numId w:val="23"/>
        </w:numPr>
        <w:tabs>
          <w:tab w:val="left" w:pos="567"/>
        </w:tabs>
        <w:spacing w:line="264" w:lineRule="auto"/>
        <w:ind w:left="-284" w:right="139" w:firstLine="567"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t xml:space="preserve"> Необходимым условием успешной подготовки учащихся к сдаче ЕГЭ является, в первую очередь для учителя, изучение и осмысление нормативных документов: </w:t>
      </w:r>
      <w:r w:rsidR="00AF6C34" w:rsidRPr="00520CB5">
        <w:rPr>
          <w:rFonts w:eastAsia="Times New Roman"/>
          <w:sz w:val="28"/>
          <w:szCs w:val="28"/>
        </w:rPr>
        <w:t>«</w:t>
      </w:r>
      <w:r w:rsidRPr="00520CB5">
        <w:rPr>
          <w:rFonts w:eastAsia="Times New Roman"/>
          <w:sz w:val="28"/>
          <w:szCs w:val="28"/>
        </w:rPr>
        <w:t>Кодификатора элементов содержания КИМ</w:t>
      </w:r>
      <w:r w:rsidR="00AF6C34" w:rsidRPr="00520CB5">
        <w:rPr>
          <w:rFonts w:eastAsia="Times New Roman"/>
          <w:sz w:val="28"/>
          <w:szCs w:val="28"/>
        </w:rPr>
        <w:t>»</w:t>
      </w:r>
      <w:r w:rsidRPr="00520CB5">
        <w:rPr>
          <w:rFonts w:eastAsia="Times New Roman"/>
          <w:sz w:val="28"/>
          <w:szCs w:val="28"/>
        </w:rPr>
        <w:t xml:space="preserve"> и </w:t>
      </w:r>
      <w:r w:rsidR="00AF6C34" w:rsidRPr="00520CB5">
        <w:rPr>
          <w:rFonts w:eastAsia="Times New Roman"/>
          <w:sz w:val="28"/>
          <w:szCs w:val="28"/>
        </w:rPr>
        <w:t>«</w:t>
      </w:r>
      <w:r w:rsidRPr="00520CB5">
        <w:rPr>
          <w:rFonts w:eastAsia="Times New Roman"/>
          <w:sz w:val="28"/>
          <w:szCs w:val="28"/>
        </w:rPr>
        <w:t>Спецификации экзаменационной работы по математике ЕГЭ</w:t>
      </w:r>
      <w:r w:rsidR="00AF6C34" w:rsidRPr="00520CB5">
        <w:rPr>
          <w:rFonts w:eastAsia="Times New Roman"/>
          <w:sz w:val="28"/>
          <w:szCs w:val="28"/>
        </w:rPr>
        <w:t>»</w:t>
      </w:r>
      <w:r w:rsidRPr="00520CB5">
        <w:rPr>
          <w:rFonts w:eastAsia="Times New Roman"/>
          <w:sz w:val="28"/>
          <w:szCs w:val="28"/>
        </w:rPr>
        <w:t xml:space="preserve">. Эти документы публикуются вместе с демонстрационными вариантами ЕГЭ. </w:t>
      </w:r>
    </w:p>
    <w:p w14:paraId="1022B4F7" w14:textId="77777777" w:rsidR="0053702E" w:rsidRPr="00520CB5" w:rsidRDefault="0053702E" w:rsidP="001B3163">
      <w:pPr>
        <w:numPr>
          <w:ilvl w:val="0"/>
          <w:numId w:val="23"/>
        </w:numPr>
        <w:tabs>
          <w:tab w:val="left" w:pos="567"/>
        </w:tabs>
        <w:spacing w:line="264" w:lineRule="auto"/>
        <w:ind w:left="-284" w:right="139" w:firstLine="567"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t xml:space="preserve"> Определяющим фактором успешной сдачи ЕГЭ, как и любого серьезного экзамена по математике, по-прежнему является целостное и качественное прохождение курса математики. Итоговое повторение и завершающий этап подготовки к экзамену способствуют выявлению и ликвидации проблемных зон в знаниях учащихся, закреплению имеющихся умений и навыков в решении задач, снижению вероятности ошибок. Для успешной сдачи ЕГЭ необходимо систематически изучать математику, развивать мышление, отрабатывать навыки решения задач различного уровня. </w:t>
      </w:r>
    </w:p>
    <w:p w14:paraId="1E852733" w14:textId="6190FF68" w:rsidR="0053702E" w:rsidRPr="00520CB5" w:rsidRDefault="0053702E" w:rsidP="00520CB5">
      <w:pPr>
        <w:tabs>
          <w:tab w:val="left" w:pos="567"/>
        </w:tabs>
        <w:spacing w:line="264" w:lineRule="auto"/>
        <w:ind w:left="-284" w:right="139" w:firstLine="567"/>
        <w:jc w:val="both"/>
        <w:rPr>
          <w:rFonts w:eastAsia="Times New Roman"/>
          <w:sz w:val="28"/>
          <w:szCs w:val="28"/>
          <w:u w:val="single"/>
        </w:rPr>
      </w:pPr>
      <w:r w:rsidRPr="00520CB5">
        <w:rPr>
          <w:rFonts w:eastAsia="Times New Roman"/>
          <w:sz w:val="28"/>
          <w:szCs w:val="28"/>
          <w:u w:val="single"/>
        </w:rPr>
        <w:t xml:space="preserve">Еще раз подчеркнем, что подготовка к ЕГЭ не заменяет регулярное и последовательное изучение курса математики. Подготовка к ЕГЭ в течение учебного года уместна в качестве закрепления пройденного материала, </w:t>
      </w:r>
      <w:r w:rsidRPr="00520CB5">
        <w:rPr>
          <w:rFonts w:eastAsia="Times New Roman"/>
          <w:sz w:val="28"/>
          <w:szCs w:val="28"/>
          <w:u w:val="single"/>
        </w:rPr>
        <w:lastRenderedPageBreak/>
        <w:t>педагогической диагностики и контроля</w:t>
      </w:r>
      <w:r w:rsidR="00583DC1" w:rsidRPr="00520CB5">
        <w:rPr>
          <w:rFonts w:eastAsia="Times New Roman"/>
          <w:sz w:val="28"/>
          <w:szCs w:val="28"/>
          <w:u w:val="single"/>
        </w:rPr>
        <w:t>,</w:t>
      </w:r>
      <w:r w:rsidRPr="00520CB5">
        <w:rPr>
          <w:rFonts w:eastAsia="Times New Roman"/>
          <w:sz w:val="28"/>
          <w:szCs w:val="28"/>
          <w:u w:val="single"/>
        </w:rPr>
        <w:t xml:space="preserve"> и должна сопровождать, а не подменять полноценное преподавание курса средней школы. </w:t>
      </w:r>
    </w:p>
    <w:p w14:paraId="365FBD4C" w14:textId="77777777" w:rsidR="00C71FAF" w:rsidRDefault="0053702E" w:rsidP="00520CB5">
      <w:pPr>
        <w:tabs>
          <w:tab w:val="left" w:pos="567"/>
        </w:tabs>
        <w:spacing w:line="264" w:lineRule="auto"/>
        <w:ind w:left="-284" w:right="139" w:firstLine="567"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t xml:space="preserve">Наличие в Интернете открытого банка заданий части 1 КИМ ЕГЭ по математике позволяет учителям включать задания из открытого банка в текущий учебный процесс, а на завершающем этапе подготовки к экзамену эффективно проводить диагностику недостатков и устранять их в усвоении отдельных тем путем решения серий конкретных задач. </w:t>
      </w:r>
    </w:p>
    <w:p w14:paraId="753D943C" w14:textId="11EDE70D" w:rsidR="0053702E" w:rsidRPr="00520CB5" w:rsidRDefault="0053702E" w:rsidP="00520CB5">
      <w:pPr>
        <w:tabs>
          <w:tab w:val="left" w:pos="567"/>
        </w:tabs>
        <w:spacing w:line="264" w:lineRule="auto"/>
        <w:ind w:left="-284" w:right="139" w:firstLine="567"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t xml:space="preserve">Следует отметить, что открытый банк заданий является вспомогательным методическим материалом для методиста и учителя. Замена преподавания математики решением задач из открытого банка, </w:t>
      </w:r>
      <w:r w:rsidR="00AF6C34" w:rsidRPr="00520CB5">
        <w:rPr>
          <w:rFonts w:eastAsia="Times New Roman"/>
          <w:sz w:val="28"/>
          <w:szCs w:val="28"/>
        </w:rPr>
        <w:t>«</w:t>
      </w:r>
      <w:r w:rsidRPr="00520CB5">
        <w:rPr>
          <w:rFonts w:eastAsia="Times New Roman"/>
          <w:sz w:val="28"/>
          <w:szCs w:val="28"/>
        </w:rPr>
        <w:t>натаскивание</w:t>
      </w:r>
      <w:r w:rsidR="00AF6C34" w:rsidRPr="00520CB5">
        <w:rPr>
          <w:rFonts w:eastAsia="Times New Roman"/>
          <w:sz w:val="28"/>
          <w:szCs w:val="28"/>
        </w:rPr>
        <w:t>»</w:t>
      </w:r>
      <w:r w:rsidRPr="00520CB5">
        <w:rPr>
          <w:rFonts w:eastAsia="Times New Roman"/>
          <w:sz w:val="28"/>
          <w:szCs w:val="28"/>
        </w:rPr>
        <w:t xml:space="preserve"> на запоминание текстов решений (или даже ответов) задач из банка вредно с точки зрения образования и как показывает статистика  малоэффективно в смысле подготовки к самому экзамену. </w:t>
      </w:r>
    </w:p>
    <w:p w14:paraId="566CB14A" w14:textId="77777777" w:rsidR="0053702E" w:rsidRPr="00520CB5" w:rsidRDefault="0053702E" w:rsidP="001B3163">
      <w:pPr>
        <w:numPr>
          <w:ilvl w:val="0"/>
          <w:numId w:val="23"/>
        </w:numPr>
        <w:tabs>
          <w:tab w:val="left" w:pos="567"/>
        </w:tabs>
        <w:spacing w:line="264" w:lineRule="auto"/>
        <w:ind w:left="-284" w:right="139" w:firstLine="567"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t xml:space="preserve"> Основой успешной сдачи ЕГЭ, безусловно, является изучение материала, который предлагается по программе, а также правильно организованное повторение. Системный подход к повторению изученного материала – вот одна из главных задач при подготовке к экзаменам (должна быть спланирована система текущего повторения курса математики).</w:t>
      </w:r>
    </w:p>
    <w:p w14:paraId="22DA4883" w14:textId="77777777" w:rsidR="0053702E" w:rsidRPr="00520CB5" w:rsidRDefault="0053702E" w:rsidP="001B3163">
      <w:pPr>
        <w:numPr>
          <w:ilvl w:val="0"/>
          <w:numId w:val="23"/>
        </w:numPr>
        <w:tabs>
          <w:tab w:val="left" w:pos="567"/>
        </w:tabs>
        <w:spacing w:line="264" w:lineRule="auto"/>
        <w:ind w:left="-284" w:right="139" w:firstLine="567"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t xml:space="preserve"> Практически всякое дополнительное мероприятие, в том числе и изучение элективных курсов, служит хорошим вспомогательным средством для успешной подготовки учащихся к любой итоговой аттестации вообще и к ЕГЭ в частности. Вместе с тем, обращаем внимание на то, что для классов с профильной направленностью курса математики и классов с углубленным изучением математики реализация элективных курсов тематики, напрямую связанной с подготовкой к ЕГЭ, не рекомендована.</w:t>
      </w:r>
    </w:p>
    <w:p w14:paraId="2B1CA142" w14:textId="77777777" w:rsidR="0053702E" w:rsidRPr="00520CB5" w:rsidRDefault="0053702E" w:rsidP="001B3163">
      <w:pPr>
        <w:numPr>
          <w:ilvl w:val="0"/>
          <w:numId w:val="23"/>
        </w:numPr>
        <w:tabs>
          <w:tab w:val="left" w:pos="567"/>
        </w:tabs>
        <w:spacing w:line="264" w:lineRule="auto"/>
        <w:ind w:left="-284" w:right="139" w:firstLine="567"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t xml:space="preserve"> Возможности современной компьютерной и мультимедиа техники, многогранные возможности ресурсов Интернет позволяют использовать их как средство получения информации, а также и в образовательных целях. Компьютерные технологии являются мощным информационным средством, доступным и интересным для учителя и учащихся, они активно участвуют в процессе обучения математике.</w:t>
      </w:r>
    </w:p>
    <w:p w14:paraId="04632863" w14:textId="77777777" w:rsidR="0053702E" w:rsidRPr="00520CB5" w:rsidRDefault="0053702E" w:rsidP="001B3163">
      <w:pPr>
        <w:numPr>
          <w:ilvl w:val="0"/>
          <w:numId w:val="22"/>
        </w:numPr>
        <w:tabs>
          <w:tab w:val="left" w:pos="567"/>
        </w:tabs>
        <w:spacing w:line="264" w:lineRule="auto"/>
        <w:ind w:left="-284" w:right="139" w:firstLine="567"/>
        <w:contextualSpacing/>
        <w:jc w:val="both"/>
        <w:rPr>
          <w:rFonts w:eastAsia="Times New Roman"/>
          <w:sz w:val="28"/>
          <w:szCs w:val="28"/>
        </w:rPr>
      </w:pPr>
      <w:r w:rsidRPr="00520CB5">
        <w:rPr>
          <w:rFonts w:eastAsia="Times New Roman"/>
          <w:sz w:val="28"/>
          <w:szCs w:val="28"/>
        </w:rPr>
        <w:t>Безусловно, полезным является участие школьников в проведении различных тренировочных и диагностических работ, проводимых как ФИПИ, так и в регионе в течение учебного года, но не следует подготовкой к этим работам и последующим анализом результатов подменять полноценный учебный процесс.</w:t>
      </w:r>
    </w:p>
    <w:p w14:paraId="096F46DF" w14:textId="51B77747" w:rsidR="0053702E" w:rsidRPr="00520CB5" w:rsidRDefault="0053702E" w:rsidP="00520CB5">
      <w:pPr>
        <w:tabs>
          <w:tab w:val="left" w:pos="567"/>
        </w:tabs>
        <w:spacing w:line="264" w:lineRule="auto"/>
        <w:ind w:left="-284" w:firstLine="567"/>
        <w:jc w:val="both"/>
        <w:rPr>
          <w:sz w:val="28"/>
          <w:szCs w:val="28"/>
        </w:rPr>
      </w:pPr>
      <w:r w:rsidRPr="00520CB5">
        <w:rPr>
          <w:sz w:val="28"/>
          <w:szCs w:val="28"/>
        </w:rPr>
        <w:t xml:space="preserve">Также при подготовке к ЕГЭ по математике 2024 года надо учитывать проекты спецификации и демоверсии КИМ ЕГЭ 2024, анонсированные на сайте ФГБНУ </w:t>
      </w:r>
      <w:r w:rsidR="00AF6C34" w:rsidRPr="00520CB5">
        <w:rPr>
          <w:sz w:val="28"/>
          <w:szCs w:val="28"/>
        </w:rPr>
        <w:t>«</w:t>
      </w:r>
      <w:r w:rsidRPr="00520CB5">
        <w:rPr>
          <w:sz w:val="28"/>
          <w:szCs w:val="28"/>
        </w:rPr>
        <w:t>ФИПИ</w:t>
      </w:r>
      <w:r w:rsidR="00AF6C34" w:rsidRPr="00520CB5">
        <w:rPr>
          <w:sz w:val="28"/>
          <w:szCs w:val="28"/>
        </w:rPr>
        <w:t>»</w:t>
      </w:r>
      <w:r w:rsidRPr="00520CB5">
        <w:rPr>
          <w:sz w:val="28"/>
          <w:szCs w:val="28"/>
        </w:rPr>
        <w:t>.</w:t>
      </w:r>
    </w:p>
    <w:p w14:paraId="113E40DD" w14:textId="35645CCA" w:rsidR="0053702E" w:rsidRPr="00520CB5" w:rsidRDefault="00C77871" w:rsidP="00520CB5">
      <w:pPr>
        <w:tabs>
          <w:tab w:val="left" w:pos="567"/>
        </w:tabs>
        <w:spacing w:line="264" w:lineRule="auto"/>
        <w:ind w:left="-284" w:firstLine="567"/>
        <w:jc w:val="both"/>
        <w:rPr>
          <w:sz w:val="28"/>
          <w:szCs w:val="28"/>
        </w:rPr>
      </w:pPr>
      <w:r w:rsidRPr="00520CB5">
        <w:rPr>
          <w:sz w:val="28"/>
          <w:szCs w:val="28"/>
        </w:rPr>
        <w:t>В проекте КИМ ЕГЭ 2024</w:t>
      </w:r>
      <w:r w:rsidR="0053702E" w:rsidRPr="00520CB5">
        <w:rPr>
          <w:sz w:val="28"/>
          <w:szCs w:val="28"/>
        </w:rPr>
        <w:t xml:space="preserve"> года будет присутствовать так же задание, проверяющее умение выполнять действия с функциями. В годовые  контрольные </w:t>
      </w:r>
      <w:r w:rsidR="0053702E" w:rsidRPr="00520CB5">
        <w:rPr>
          <w:sz w:val="28"/>
          <w:szCs w:val="28"/>
        </w:rPr>
        <w:lastRenderedPageBreak/>
        <w:t>работы 10 - 11 класса необходимо включать задания по данной тематике, учитывая УМК по которым работают образовательные организации в районе.</w:t>
      </w:r>
    </w:p>
    <w:p w14:paraId="1C4B2BD7" w14:textId="45BE479F" w:rsidR="0053702E" w:rsidRPr="00520CB5" w:rsidRDefault="0053702E" w:rsidP="00520CB5">
      <w:pPr>
        <w:tabs>
          <w:tab w:val="left" w:pos="567"/>
        </w:tabs>
        <w:spacing w:line="264" w:lineRule="auto"/>
        <w:ind w:left="-284" w:firstLine="567"/>
        <w:jc w:val="both"/>
        <w:rPr>
          <w:sz w:val="28"/>
          <w:szCs w:val="28"/>
        </w:rPr>
      </w:pPr>
      <w:r w:rsidRPr="00520CB5">
        <w:rPr>
          <w:sz w:val="28"/>
          <w:szCs w:val="28"/>
        </w:rPr>
        <w:t>Часть 2 (содержит исключительно задания с развернутым</w:t>
      </w:r>
      <w:r w:rsidR="00583DC1" w:rsidRPr="00520CB5">
        <w:rPr>
          <w:sz w:val="28"/>
          <w:szCs w:val="28"/>
        </w:rPr>
        <w:t xml:space="preserve"> ответом) в проекте КИМ ЕГЭ 2024</w:t>
      </w:r>
      <w:r w:rsidRPr="00520CB5">
        <w:rPr>
          <w:sz w:val="28"/>
          <w:szCs w:val="28"/>
        </w:rPr>
        <w:t xml:space="preserve"> года остается неизменной по содержанию и количеству заданий. </w:t>
      </w:r>
    </w:p>
    <w:p w14:paraId="0ADD8A83" w14:textId="6E38417D" w:rsidR="0053702E" w:rsidRPr="00520CB5" w:rsidRDefault="0053702E" w:rsidP="00520CB5">
      <w:pPr>
        <w:tabs>
          <w:tab w:val="left" w:pos="567"/>
        </w:tabs>
        <w:spacing w:line="264" w:lineRule="auto"/>
        <w:ind w:left="-284" w:firstLine="567"/>
        <w:jc w:val="both"/>
        <w:rPr>
          <w:sz w:val="28"/>
          <w:szCs w:val="28"/>
        </w:rPr>
      </w:pPr>
      <w:r w:rsidRPr="00520CB5">
        <w:rPr>
          <w:sz w:val="28"/>
          <w:szCs w:val="28"/>
        </w:rPr>
        <w:t xml:space="preserve">Учителям математики, которые работают в 5-6 классах необходимо помнить о теме </w:t>
      </w:r>
      <w:r w:rsidR="00AF6C34" w:rsidRPr="00520CB5">
        <w:rPr>
          <w:sz w:val="28"/>
          <w:szCs w:val="28"/>
        </w:rPr>
        <w:t>«</w:t>
      </w:r>
      <w:r w:rsidRPr="00520CB5">
        <w:rPr>
          <w:sz w:val="28"/>
          <w:szCs w:val="28"/>
        </w:rPr>
        <w:t>проценты</w:t>
      </w:r>
      <w:r w:rsidR="00AF6C34" w:rsidRPr="00520CB5">
        <w:rPr>
          <w:sz w:val="28"/>
          <w:szCs w:val="28"/>
        </w:rPr>
        <w:t>»</w:t>
      </w:r>
      <w:r w:rsidRPr="00520CB5">
        <w:rPr>
          <w:sz w:val="28"/>
          <w:szCs w:val="28"/>
        </w:rPr>
        <w:t xml:space="preserve"> и тщательно отрабатывать данное понятие, формировать умение находить проценты от числа  и число по его процентам. </w:t>
      </w:r>
    </w:p>
    <w:p w14:paraId="701767ED" w14:textId="7C62E0A3" w:rsidR="0053702E" w:rsidRPr="00520CB5" w:rsidRDefault="0053702E" w:rsidP="00520CB5">
      <w:pPr>
        <w:tabs>
          <w:tab w:val="left" w:pos="567"/>
        </w:tabs>
        <w:spacing w:line="264" w:lineRule="auto"/>
        <w:ind w:left="-284" w:firstLine="567"/>
        <w:jc w:val="both"/>
        <w:rPr>
          <w:sz w:val="28"/>
          <w:szCs w:val="28"/>
        </w:rPr>
      </w:pPr>
      <w:r w:rsidRPr="00520CB5">
        <w:rPr>
          <w:sz w:val="28"/>
          <w:szCs w:val="28"/>
        </w:rPr>
        <w:t xml:space="preserve">Рекомендуется  в годовые контрольные работы включать задания, связанные с процентами. Это залог не только успешного выполнения задания №15 (экономическая задача) на ЕГЭ 2024 года, но и широкое применение данного умения в дальнейшей жизни. </w:t>
      </w:r>
    </w:p>
    <w:p w14:paraId="5248084F" w14:textId="741E0A74" w:rsidR="0053702E" w:rsidRPr="00520CB5" w:rsidRDefault="0053702E" w:rsidP="00520CB5">
      <w:pPr>
        <w:tabs>
          <w:tab w:val="left" w:pos="567"/>
        </w:tabs>
        <w:spacing w:line="264" w:lineRule="auto"/>
        <w:ind w:left="-284" w:firstLine="567"/>
        <w:jc w:val="both"/>
        <w:rPr>
          <w:sz w:val="28"/>
          <w:szCs w:val="28"/>
        </w:rPr>
      </w:pPr>
      <w:r w:rsidRPr="00520CB5">
        <w:rPr>
          <w:sz w:val="28"/>
          <w:szCs w:val="28"/>
        </w:rPr>
        <w:t xml:space="preserve">Не изменяется и задание по планиметрии (№16) с развернутым ответом. Один из пунктов которого будет требовать доказательства. Данные задания проверяют не только прочные знания теоретических фактов из курса планиметрии и стереометрии, но и умение проводить </w:t>
      </w:r>
      <w:proofErr w:type="gramStart"/>
      <w:r w:rsidRPr="00520CB5">
        <w:rPr>
          <w:sz w:val="28"/>
          <w:szCs w:val="28"/>
        </w:rPr>
        <w:t>логические рассуждения</w:t>
      </w:r>
      <w:proofErr w:type="gramEnd"/>
      <w:r w:rsidRPr="00520CB5">
        <w:rPr>
          <w:sz w:val="28"/>
          <w:szCs w:val="28"/>
        </w:rPr>
        <w:t xml:space="preserve">, самостоятельно выполнять построение чертежа. А это потребует от учителей математики еще больше </w:t>
      </w:r>
      <w:proofErr w:type="gramStart"/>
      <w:r w:rsidRPr="00520CB5">
        <w:rPr>
          <w:sz w:val="28"/>
          <w:szCs w:val="28"/>
        </w:rPr>
        <w:t>уделять внимание на преподавание</w:t>
      </w:r>
      <w:proofErr w:type="gramEnd"/>
      <w:r w:rsidRPr="00520CB5">
        <w:rPr>
          <w:sz w:val="28"/>
          <w:szCs w:val="28"/>
        </w:rPr>
        <w:t xml:space="preserve"> такого предмета как </w:t>
      </w:r>
      <w:r w:rsidR="00AF6C34" w:rsidRPr="00520CB5">
        <w:rPr>
          <w:sz w:val="28"/>
          <w:szCs w:val="28"/>
        </w:rPr>
        <w:t>«</w:t>
      </w:r>
      <w:r w:rsidRPr="00520CB5">
        <w:rPr>
          <w:sz w:val="28"/>
          <w:szCs w:val="28"/>
        </w:rPr>
        <w:t>геометрия</w:t>
      </w:r>
      <w:r w:rsidR="00AF6C34" w:rsidRPr="00520CB5">
        <w:rPr>
          <w:sz w:val="28"/>
          <w:szCs w:val="28"/>
        </w:rPr>
        <w:t>»</w:t>
      </w:r>
      <w:r w:rsidRPr="00520CB5">
        <w:rPr>
          <w:sz w:val="28"/>
          <w:szCs w:val="28"/>
        </w:rPr>
        <w:t>.</w:t>
      </w:r>
    </w:p>
    <w:p w14:paraId="09563BF9" w14:textId="77777777" w:rsidR="0053702E" w:rsidRPr="00520CB5" w:rsidRDefault="0053702E" w:rsidP="00520CB5">
      <w:pPr>
        <w:spacing w:line="264" w:lineRule="auto"/>
        <w:ind w:left="-284" w:firstLine="567"/>
        <w:jc w:val="both"/>
        <w:rPr>
          <w:sz w:val="28"/>
          <w:szCs w:val="28"/>
        </w:rPr>
      </w:pPr>
    </w:p>
    <w:p w14:paraId="7E581B93" w14:textId="5B328E23" w:rsidR="00C118F5" w:rsidRPr="00CA3CB5" w:rsidRDefault="00C118F5" w:rsidP="001B3163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  <w:r w:rsidR="00941CFC"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3B5CCE09" w14:textId="77777777" w:rsidR="00FD7136" w:rsidRPr="00CA3CB5" w:rsidRDefault="00FD7136" w:rsidP="00FD7136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69BDC25B" w14:textId="77777777" w:rsidR="00C71FAF" w:rsidRDefault="00D43C8C" w:rsidP="00C71FAF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>Руководителям муниципальных</w:t>
      </w:r>
      <w:r w:rsidR="00595DD4" w:rsidRPr="00CA3CB5">
        <w:rPr>
          <w:sz w:val="28"/>
          <w:szCs w:val="28"/>
        </w:rPr>
        <w:t xml:space="preserve"> методических объединений </w:t>
      </w:r>
      <w:r w:rsidRPr="00CA3CB5">
        <w:rPr>
          <w:sz w:val="28"/>
          <w:szCs w:val="28"/>
        </w:rPr>
        <w:t xml:space="preserve">необходимо </w:t>
      </w:r>
      <w:r w:rsidR="00595DD4" w:rsidRPr="00CA3CB5">
        <w:rPr>
          <w:sz w:val="28"/>
          <w:szCs w:val="28"/>
        </w:rPr>
        <w:t xml:space="preserve">проанализировать результаты ГИА-2023, в том числе основные ошибки, допущенные выпускниками </w:t>
      </w:r>
      <w:r w:rsidRPr="00CA3CB5">
        <w:rPr>
          <w:sz w:val="28"/>
          <w:szCs w:val="28"/>
        </w:rPr>
        <w:t xml:space="preserve"> образовательных  учреждений района, </w:t>
      </w:r>
      <w:r w:rsidR="00595DD4" w:rsidRPr="00CA3CB5">
        <w:rPr>
          <w:sz w:val="28"/>
          <w:szCs w:val="28"/>
        </w:rPr>
        <w:t xml:space="preserve"> для организации работы по повышению качества</w:t>
      </w:r>
      <w:r w:rsidR="00595DD4" w:rsidRPr="00CA3CB5">
        <w:rPr>
          <w:sz w:val="28"/>
          <w:szCs w:val="28"/>
          <w:shd w:val="clear" w:color="auto" w:fill="FFFFFF"/>
        </w:rPr>
        <w:t xml:space="preserve"> </w:t>
      </w:r>
      <w:r w:rsidR="00595DD4" w:rsidRPr="00CA3CB5">
        <w:rPr>
          <w:sz w:val="28"/>
          <w:szCs w:val="28"/>
        </w:rPr>
        <w:t xml:space="preserve">знаний по предмету </w:t>
      </w:r>
      <w:r w:rsidR="00AF6C34">
        <w:rPr>
          <w:sz w:val="28"/>
          <w:szCs w:val="28"/>
        </w:rPr>
        <w:t>«</w:t>
      </w:r>
      <w:r w:rsidR="00595DD4" w:rsidRPr="00CA3CB5">
        <w:rPr>
          <w:sz w:val="28"/>
          <w:szCs w:val="28"/>
        </w:rPr>
        <w:t>математика</w:t>
      </w:r>
      <w:r w:rsidR="00AF6C34">
        <w:rPr>
          <w:sz w:val="28"/>
          <w:szCs w:val="28"/>
        </w:rPr>
        <w:t>»</w:t>
      </w:r>
      <w:r w:rsidR="00C71FAF">
        <w:rPr>
          <w:sz w:val="28"/>
          <w:szCs w:val="28"/>
        </w:rPr>
        <w:t>.</w:t>
      </w:r>
    </w:p>
    <w:p w14:paraId="78DC394C" w14:textId="77777777" w:rsidR="00C71FAF" w:rsidRDefault="0090223B" w:rsidP="00C71FAF">
      <w:pPr>
        <w:spacing w:line="264" w:lineRule="auto"/>
        <w:ind w:left="-284" w:firstLine="567"/>
        <w:jc w:val="both"/>
      </w:pPr>
      <w:r w:rsidRPr="00CA3CB5">
        <w:rPr>
          <w:sz w:val="28"/>
          <w:szCs w:val="28"/>
        </w:rPr>
        <w:t>Очень важно</w:t>
      </w:r>
      <w:r w:rsidR="00595DD4" w:rsidRPr="00CA3CB5">
        <w:rPr>
          <w:sz w:val="28"/>
          <w:szCs w:val="28"/>
        </w:rPr>
        <w:t xml:space="preserve"> скорректировать план работы РМО на 2023-2024 учебный год с учётом полученных результатов ЕГЭ</w:t>
      </w:r>
      <w:r w:rsidRPr="00CA3CB5">
        <w:rPr>
          <w:sz w:val="28"/>
          <w:szCs w:val="28"/>
        </w:rPr>
        <w:t xml:space="preserve"> по математике базового и профильного уровней</w:t>
      </w:r>
      <w:r w:rsidR="00595DD4" w:rsidRPr="00CA3CB5">
        <w:rPr>
          <w:sz w:val="28"/>
          <w:szCs w:val="28"/>
        </w:rPr>
        <w:t xml:space="preserve">.  </w:t>
      </w:r>
      <w:proofErr w:type="gramStart"/>
      <w:r w:rsidR="00595DD4" w:rsidRPr="00CA3CB5">
        <w:rPr>
          <w:sz w:val="28"/>
          <w:szCs w:val="28"/>
        </w:rPr>
        <w:t xml:space="preserve">Необходимо </w:t>
      </w:r>
      <w:r w:rsidRPr="00CA3CB5">
        <w:rPr>
          <w:sz w:val="28"/>
          <w:szCs w:val="28"/>
        </w:rPr>
        <w:t>проанализировать процент выполнения заданий в группах с разным уровнем подготовки по итогам ГИА, используя данные статистического отчета и организовать</w:t>
      </w:r>
      <w:r w:rsidRPr="00CA3CB5">
        <w:t xml:space="preserve"> </w:t>
      </w:r>
      <w:r w:rsidR="00595DD4" w:rsidRPr="00CA3CB5">
        <w:rPr>
          <w:sz w:val="28"/>
          <w:szCs w:val="28"/>
        </w:rPr>
        <w:t>обсуждение  результатов ЕГЭ  по математике</w:t>
      </w:r>
      <w:r w:rsidRPr="00CA3CB5">
        <w:rPr>
          <w:sz w:val="28"/>
          <w:szCs w:val="28"/>
        </w:rPr>
        <w:t xml:space="preserve"> сперва </w:t>
      </w:r>
      <w:r w:rsidR="00595DD4" w:rsidRPr="00CA3CB5">
        <w:rPr>
          <w:sz w:val="28"/>
          <w:szCs w:val="28"/>
        </w:rPr>
        <w:t xml:space="preserve"> на уровне образовательных организаций, а затем на уровне районов, пригласив к участию экспертов единого государственного экзамена по профильной математике, которые есть в каждом районе Ленинградской области.</w:t>
      </w:r>
      <w:proofErr w:type="gramEnd"/>
    </w:p>
    <w:p w14:paraId="705B000E" w14:textId="217F11AE" w:rsidR="00595DD4" w:rsidRPr="00CA3CB5" w:rsidRDefault="0090223B" w:rsidP="00C71FAF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>Также следует рассмотреть</w:t>
      </w:r>
      <w:r w:rsidR="00595DD4" w:rsidRPr="00CA3CB5">
        <w:rPr>
          <w:sz w:val="28"/>
          <w:szCs w:val="28"/>
        </w:rPr>
        <w:t xml:space="preserve"> вопросы подготовки обучающихся к ГИА</w:t>
      </w:r>
      <w:r w:rsidRPr="00CA3CB5">
        <w:rPr>
          <w:sz w:val="28"/>
          <w:szCs w:val="28"/>
        </w:rPr>
        <w:t xml:space="preserve"> 2024 года </w:t>
      </w:r>
      <w:r w:rsidR="00595DD4" w:rsidRPr="00CA3CB5">
        <w:rPr>
          <w:sz w:val="28"/>
          <w:szCs w:val="28"/>
        </w:rPr>
        <w:t xml:space="preserve"> (разбор демоверсий ЕГЭ</w:t>
      </w:r>
      <w:r w:rsidR="00C71FAF">
        <w:rPr>
          <w:sz w:val="28"/>
          <w:szCs w:val="28"/>
        </w:rPr>
        <w:t xml:space="preserve"> 2024 года</w:t>
      </w:r>
      <w:r w:rsidR="00595DD4" w:rsidRPr="00CA3CB5">
        <w:rPr>
          <w:sz w:val="28"/>
          <w:szCs w:val="28"/>
        </w:rPr>
        <w:t>, обсуждение подходов к выпол</w:t>
      </w:r>
      <w:r w:rsidRPr="00CA3CB5">
        <w:rPr>
          <w:sz w:val="28"/>
          <w:szCs w:val="28"/>
        </w:rPr>
        <w:t xml:space="preserve">нению заданий).  В муниципальных образованиях следует рассмотреть возможность проведения семинаров для учителей математики, где </w:t>
      </w:r>
      <w:r w:rsidR="00562A75" w:rsidRPr="00CA3CB5">
        <w:rPr>
          <w:sz w:val="28"/>
          <w:szCs w:val="28"/>
        </w:rPr>
        <w:t xml:space="preserve">будет </w:t>
      </w:r>
      <w:r w:rsidRPr="00CA3CB5">
        <w:rPr>
          <w:sz w:val="28"/>
          <w:szCs w:val="28"/>
        </w:rPr>
        <w:t xml:space="preserve"> проводиться  о</w:t>
      </w:r>
      <w:r w:rsidRPr="00CA3CB5">
        <w:rPr>
          <w:sz w:val="28"/>
          <w:szCs w:val="28"/>
          <w:lang w:eastAsia="en-US"/>
        </w:rPr>
        <w:t>бмен опытом</w:t>
      </w:r>
      <w:r w:rsidR="00562A75" w:rsidRPr="00CA3CB5">
        <w:rPr>
          <w:sz w:val="28"/>
          <w:szCs w:val="28"/>
          <w:lang w:eastAsia="en-US"/>
        </w:rPr>
        <w:t xml:space="preserve"> по решению задач повышенной сложности, а также оформлению решений заданий с развернутым ответом.</w:t>
      </w:r>
    </w:p>
    <w:p w14:paraId="09B3D8A9" w14:textId="2DC1B34B" w:rsidR="00C77871" w:rsidRPr="00CA3CB5" w:rsidRDefault="00C77871" w:rsidP="00C71FAF">
      <w:pPr>
        <w:tabs>
          <w:tab w:val="left" w:pos="567"/>
        </w:tabs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lastRenderedPageBreak/>
        <w:t xml:space="preserve">Результаты выполнения более сложных задач (с развернутым ответом) </w:t>
      </w:r>
      <w:r w:rsidR="00562A75" w:rsidRPr="00CA3CB5">
        <w:rPr>
          <w:sz w:val="28"/>
          <w:szCs w:val="28"/>
        </w:rPr>
        <w:t xml:space="preserve">по  геометрии </w:t>
      </w:r>
      <w:r w:rsidRPr="00CA3CB5">
        <w:rPr>
          <w:sz w:val="28"/>
          <w:szCs w:val="28"/>
        </w:rPr>
        <w:t xml:space="preserve">ухудшились. Поэтому в предстоящем учебном </w:t>
      </w:r>
      <w:r w:rsidR="00A11868">
        <w:rPr>
          <w:sz w:val="28"/>
          <w:szCs w:val="28"/>
        </w:rPr>
        <w:t>г.</w:t>
      </w:r>
      <w:r w:rsidRPr="00CA3CB5">
        <w:rPr>
          <w:sz w:val="28"/>
          <w:szCs w:val="28"/>
        </w:rPr>
        <w:t xml:space="preserve"> и в дальнейшем ни в коем случае уроки по геометрии не должны заменяться уроками алгебры, начиная с 7 класса. Задачи по геометрии так же необходимо включать в муниципальные контрольные работы, учитывая УМК и прохождение программы образовательными организациями.</w:t>
      </w:r>
    </w:p>
    <w:p w14:paraId="05F43DAF" w14:textId="77777777" w:rsidR="00B82866" w:rsidRDefault="002A7A7F" w:rsidP="00C71FAF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Образовательным организациям Ленинградской области должна быть предоставлена возможность участвовать в проведении серии диагностических работ, проводимых на территории Российской Федерации ФИПИ и Московским институтом открытого образования (МИОО). </w:t>
      </w:r>
    </w:p>
    <w:p w14:paraId="589F6DFF" w14:textId="521A05C3" w:rsidR="002A7A7F" w:rsidRPr="00CA3CB5" w:rsidRDefault="002A7A7F" w:rsidP="00C71FAF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С этой целью каждому образовательному учреждению выделяются персональные логины и пароли для входа в систему. Таким образом, каждое образовательное учреждение может самостоятельно получать тексты работ, сравнивать свои результаты со </w:t>
      </w:r>
      <w:proofErr w:type="gramStart"/>
      <w:r w:rsidRPr="00CA3CB5">
        <w:rPr>
          <w:sz w:val="28"/>
          <w:szCs w:val="28"/>
        </w:rPr>
        <w:t>средними</w:t>
      </w:r>
      <w:proofErr w:type="gramEnd"/>
      <w:r w:rsidRPr="00CA3CB5">
        <w:rPr>
          <w:sz w:val="28"/>
          <w:szCs w:val="28"/>
        </w:rPr>
        <w:t xml:space="preserve"> по Ленинградской области и России. В случае необходимости, преподавателями кафедры естественно – научного</w:t>
      </w:r>
      <w:r w:rsidR="00B82866">
        <w:rPr>
          <w:sz w:val="28"/>
          <w:szCs w:val="28"/>
        </w:rPr>
        <w:t xml:space="preserve">, математического образования и </w:t>
      </w:r>
      <w:r w:rsidRPr="00CA3CB5">
        <w:rPr>
          <w:sz w:val="28"/>
          <w:szCs w:val="28"/>
        </w:rPr>
        <w:t xml:space="preserve">ИКТ </w:t>
      </w:r>
      <w:r w:rsidR="00C71FAF">
        <w:rPr>
          <w:sz w:val="28"/>
          <w:szCs w:val="28"/>
        </w:rPr>
        <w:t>ГАОУ ДПО «</w:t>
      </w:r>
      <w:r w:rsidRPr="00CA3CB5">
        <w:rPr>
          <w:sz w:val="28"/>
          <w:szCs w:val="28"/>
        </w:rPr>
        <w:t>ЛОИРО</w:t>
      </w:r>
      <w:r w:rsidR="00C71FAF">
        <w:rPr>
          <w:sz w:val="28"/>
          <w:szCs w:val="28"/>
        </w:rPr>
        <w:t>»</w:t>
      </w:r>
      <w:r w:rsidRPr="00CA3CB5">
        <w:rPr>
          <w:sz w:val="28"/>
          <w:szCs w:val="28"/>
        </w:rPr>
        <w:t xml:space="preserve"> проводился анализ и разбор заданий в рамках курсов повышения квалификации.</w:t>
      </w:r>
    </w:p>
    <w:p w14:paraId="69A7A2E3" w14:textId="77777777" w:rsidR="00B82866" w:rsidRDefault="002A7A7F" w:rsidP="00B82866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-284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3CB5">
        <w:rPr>
          <w:rFonts w:ascii="Times New Roman" w:eastAsia="Times New Roman" w:hAnsi="Times New Roman" w:cs="Times New Roman"/>
          <w:sz w:val="28"/>
          <w:szCs w:val="28"/>
        </w:rPr>
        <w:t>При планировании методической работы во всех муниципальных образованиях необходимо предусмотреть проведение мероприятий по обмену опытом в формате открытых уроков и мастер-классов опытных и успешных учителей математики, а также расширить практику сетевого взаимодействия образовательных организаций района и наставничества, в том числе, в контексте подготовки обучающихся к сдаче ЕГЭ с привлечением высококвалифицированных педагогов ОО муниципального образования.</w:t>
      </w:r>
      <w:proofErr w:type="gramEnd"/>
      <w:r w:rsidRPr="00CA3CB5">
        <w:rPr>
          <w:rFonts w:ascii="Times New Roman" w:eastAsia="Times New Roman" w:hAnsi="Times New Roman" w:cs="Times New Roman"/>
          <w:sz w:val="28"/>
          <w:szCs w:val="28"/>
        </w:rPr>
        <w:t xml:space="preserve"> Приглашать к этой работе экспертов единого го</w:t>
      </w:r>
      <w:r w:rsidR="00B82866">
        <w:rPr>
          <w:rFonts w:ascii="Times New Roman" w:eastAsia="Times New Roman" w:hAnsi="Times New Roman" w:cs="Times New Roman"/>
          <w:sz w:val="28"/>
          <w:szCs w:val="28"/>
        </w:rPr>
        <w:t>сударственного экзамена района.</w:t>
      </w:r>
    </w:p>
    <w:p w14:paraId="7280F350" w14:textId="5F20C15E" w:rsidR="00D43C8C" w:rsidRPr="00B82866" w:rsidRDefault="00D43C8C" w:rsidP="00B82866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64" w:lineRule="auto"/>
        <w:ind w:left="-284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866">
        <w:rPr>
          <w:rFonts w:ascii="Times New Roman" w:hAnsi="Times New Roman"/>
          <w:sz w:val="28"/>
          <w:szCs w:val="28"/>
        </w:rPr>
        <w:t>Оптимизировать работу методических объединений по выработке эффективных подходов к подготовке школьников к ГИА.</w:t>
      </w:r>
    </w:p>
    <w:p w14:paraId="1D9F72BF" w14:textId="143019B1" w:rsidR="00D43C8C" w:rsidRPr="00CA3CB5" w:rsidRDefault="00D43C8C" w:rsidP="00C71FAF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 Провести в муниципальных районах </w:t>
      </w:r>
      <w:r w:rsidR="00AF6C34">
        <w:rPr>
          <w:sz w:val="28"/>
          <w:szCs w:val="28"/>
        </w:rPr>
        <w:t>«</w:t>
      </w:r>
      <w:r w:rsidRPr="00CA3CB5">
        <w:rPr>
          <w:sz w:val="28"/>
          <w:szCs w:val="28"/>
        </w:rPr>
        <w:t>предметные сессии</w:t>
      </w:r>
      <w:r w:rsidR="00AF6C34">
        <w:rPr>
          <w:sz w:val="28"/>
          <w:szCs w:val="28"/>
        </w:rPr>
        <w:t>»</w:t>
      </w:r>
      <w:r w:rsidRPr="00CA3CB5">
        <w:rPr>
          <w:sz w:val="28"/>
          <w:szCs w:val="28"/>
        </w:rPr>
        <w:t xml:space="preserve"> для обучающихся 11 класса, сдающих ЕГЭ, по работе </w:t>
      </w:r>
      <w:proofErr w:type="gramStart"/>
      <w:r w:rsidRPr="00CA3CB5">
        <w:rPr>
          <w:sz w:val="28"/>
          <w:szCs w:val="28"/>
        </w:rPr>
        <w:t>с</w:t>
      </w:r>
      <w:proofErr w:type="gramEnd"/>
      <w:r w:rsidRPr="00CA3CB5">
        <w:rPr>
          <w:sz w:val="28"/>
          <w:szCs w:val="28"/>
        </w:rPr>
        <w:t xml:space="preserve"> </w:t>
      </w:r>
      <w:proofErr w:type="gramStart"/>
      <w:r w:rsidRPr="00CA3CB5">
        <w:rPr>
          <w:sz w:val="28"/>
          <w:szCs w:val="28"/>
        </w:rPr>
        <w:t>КИМ</w:t>
      </w:r>
      <w:proofErr w:type="gramEnd"/>
      <w:r w:rsidRPr="00CA3CB5">
        <w:rPr>
          <w:sz w:val="28"/>
          <w:szCs w:val="28"/>
        </w:rPr>
        <w:t xml:space="preserve"> ЕГЭ 2024 года.</w:t>
      </w:r>
    </w:p>
    <w:p w14:paraId="06A72A5D" w14:textId="77777777" w:rsidR="00B82866" w:rsidRDefault="00B82866" w:rsidP="00D43C8C">
      <w:pPr>
        <w:spacing w:line="360" w:lineRule="auto"/>
        <w:jc w:val="both"/>
        <w:rPr>
          <w:rFonts w:eastAsia="Times New Roman"/>
          <w:bCs/>
          <w:i/>
          <w:iCs/>
        </w:rPr>
      </w:pPr>
    </w:p>
    <w:p w14:paraId="6B0BCC22" w14:textId="0901DA50" w:rsidR="00941CFC" w:rsidRPr="00B82866" w:rsidRDefault="00941CFC" w:rsidP="001B316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B82866">
        <w:rPr>
          <w:rFonts w:ascii="Times New Roman" w:eastAsia="Times New Roman" w:hAnsi="Times New Roman"/>
          <w:bCs/>
          <w:i/>
          <w:iCs/>
          <w:sz w:val="24"/>
          <w:szCs w:val="24"/>
        </w:rPr>
        <w:t>Прочие рекомендации.</w:t>
      </w:r>
    </w:p>
    <w:p w14:paraId="0A98E37C" w14:textId="6DF2C75C" w:rsidR="00562A75" w:rsidRPr="00CA3CB5" w:rsidRDefault="00D43C8C" w:rsidP="00B82866">
      <w:pPr>
        <w:spacing w:line="264" w:lineRule="auto"/>
        <w:ind w:left="-284" w:firstLine="567"/>
        <w:jc w:val="both"/>
        <w:rPr>
          <w:rFonts w:eastAsia="Times New Roman"/>
          <w:sz w:val="28"/>
          <w:szCs w:val="28"/>
        </w:rPr>
      </w:pPr>
      <w:r w:rsidRPr="00CA3CB5">
        <w:rPr>
          <w:rFonts w:eastAsia="Times New Roman"/>
          <w:sz w:val="28"/>
          <w:szCs w:val="28"/>
        </w:rPr>
        <w:t xml:space="preserve">В 2023 – 2024 учебном </w:t>
      </w:r>
      <w:r w:rsidR="00A11868">
        <w:rPr>
          <w:rFonts w:eastAsia="Times New Roman"/>
          <w:sz w:val="28"/>
          <w:szCs w:val="28"/>
        </w:rPr>
        <w:t>г.</w:t>
      </w:r>
      <w:r w:rsidRPr="00CA3CB5">
        <w:rPr>
          <w:rFonts w:eastAsia="Times New Roman"/>
          <w:sz w:val="28"/>
          <w:szCs w:val="28"/>
        </w:rPr>
        <w:t xml:space="preserve"> необходимо ориентировать</w:t>
      </w:r>
      <w:r w:rsidR="00562A75" w:rsidRPr="00CA3CB5">
        <w:rPr>
          <w:rFonts w:eastAsia="Times New Roman"/>
          <w:sz w:val="28"/>
          <w:szCs w:val="28"/>
        </w:rPr>
        <w:t xml:space="preserve"> обучение математике  на общее</w:t>
      </w:r>
      <w:r w:rsidRPr="00CA3CB5">
        <w:rPr>
          <w:rFonts w:eastAsia="Times New Roman"/>
          <w:sz w:val="28"/>
          <w:szCs w:val="28"/>
        </w:rPr>
        <w:t xml:space="preserve"> достижение требований ФГОС СОО.</w:t>
      </w:r>
      <w:r w:rsidR="00622CE3" w:rsidRPr="00CA3CB5">
        <w:rPr>
          <w:rFonts w:eastAsia="Times New Roman"/>
          <w:sz w:val="28"/>
          <w:szCs w:val="28"/>
        </w:rPr>
        <w:t xml:space="preserve">  С</w:t>
      </w:r>
      <w:r w:rsidR="00562A75" w:rsidRPr="00CA3CB5">
        <w:rPr>
          <w:rFonts w:eastAsia="Times New Roman"/>
          <w:sz w:val="28"/>
          <w:szCs w:val="28"/>
        </w:rPr>
        <w:t>ледует уделить особое внимание элементам содержания школьного курса,   которые традиционно решаются плохо или  отмечена отрицательная динамика</w:t>
      </w:r>
      <w:r w:rsidR="00622CE3" w:rsidRPr="00CA3CB5">
        <w:rPr>
          <w:rFonts w:eastAsia="Times New Roman"/>
          <w:sz w:val="28"/>
          <w:szCs w:val="28"/>
        </w:rPr>
        <w:t>,</w:t>
      </w:r>
      <w:r w:rsidR="00562A75" w:rsidRPr="00CA3CB5">
        <w:rPr>
          <w:rFonts w:eastAsia="Times New Roman"/>
          <w:sz w:val="28"/>
          <w:szCs w:val="28"/>
        </w:rPr>
        <w:t xml:space="preserve"> или</w:t>
      </w:r>
      <w:r w:rsidR="00622CE3" w:rsidRPr="00CA3CB5">
        <w:rPr>
          <w:rFonts w:eastAsia="Times New Roman"/>
          <w:sz w:val="28"/>
          <w:szCs w:val="28"/>
        </w:rPr>
        <w:t xml:space="preserve"> в которых происходит</w:t>
      </w:r>
      <w:r w:rsidR="00562A75" w:rsidRPr="00CA3CB5">
        <w:rPr>
          <w:rFonts w:eastAsia="Times New Roman"/>
          <w:sz w:val="28"/>
          <w:szCs w:val="28"/>
        </w:rPr>
        <w:t xml:space="preserve"> снижение результатов выполнения.</w:t>
      </w:r>
    </w:p>
    <w:p w14:paraId="3343632E" w14:textId="20170E14" w:rsidR="00FD7136" w:rsidRPr="00CA3CB5" w:rsidRDefault="00FD7136" w:rsidP="00B82866">
      <w:pPr>
        <w:pStyle w:val="Default"/>
        <w:tabs>
          <w:tab w:val="left" w:pos="426"/>
        </w:tabs>
        <w:spacing w:line="264" w:lineRule="auto"/>
        <w:ind w:left="-284" w:right="-2" w:firstLine="567"/>
        <w:jc w:val="both"/>
        <w:rPr>
          <w:rFonts w:eastAsia="TimesNewRomanPSMT"/>
          <w:color w:val="auto"/>
          <w:sz w:val="28"/>
          <w:szCs w:val="28"/>
        </w:rPr>
      </w:pPr>
      <w:r w:rsidRPr="00CA3CB5">
        <w:rPr>
          <w:rFonts w:eastAsia="TimesNewRomanPSMT"/>
          <w:color w:val="auto"/>
          <w:sz w:val="28"/>
          <w:szCs w:val="28"/>
        </w:rPr>
        <w:t>Анализ веера ответов н</w:t>
      </w:r>
      <w:r w:rsidR="00622CE3" w:rsidRPr="00CA3CB5">
        <w:rPr>
          <w:rFonts w:eastAsia="TimesNewRomanPSMT"/>
          <w:color w:val="auto"/>
          <w:sz w:val="28"/>
          <w:szCs w:val="28"/>
        </w:rPr>
        <w:t>а задачи  1 части КИМ ЕГЭ по профильной математике</w:t>
      </w:r>
      <w:r w:rsidRPr="00CA3CB5">
        <w:rPr>
          <w:rFonts w:eastAsia="TimesNewRomanPSMT"/>
          <w:color w:val="auto"/>
          <w:sz w:val="28"/>
          <w:szCs w:val="28"/>
        </w:rPr>
        <w:t>, показал, что достаточно большое количество экзаменующихся, допускают ошибки из-за н</w:t>
      </w:r>
      <w:r w:rsidR="00622CE3" w:rsidRPr="00CA3CB5">
        <w:rPr>
          <w:rFonts w:eastAsia="TimesNewRomanPSMT"/>
          <w:color w:val="auto"/>
          <w:sz w:val="28"/>
          <w:szCs w:val="28"/>
        </w:rPr>
        <w:t>евнимательного прочтения условия задачи</w:t>
      </w:r>
      <w:r w:rsidRPr="00CA3CB5">
        <w:rPr>
          <w:rFonts w:eastAsia="TimesNewRomanPSMT"/>
          <w:color w:val="auto"/>
          <w:sz w:val="28"/>
          <w:szCs w:val="28"/>
        </w:rPr>
        <w:t xml:space="preserve">, </w:t>
      </w:r>
      <w:r w:rsidR="00622CE3" w:rsidRPr="00CA3CB5">
        <w:rPr>
          <w:rFonts w:eastAsia="TimesNewRomanPSMT"/>
          <w:color w:val="auto"/>
          <w:sz w:val="28"/>
          <w:szCs w:val="28"/>
        </w:rPr>
        <w:t xml:space="preserve">а также не </w:t>
      </w:r>
      <w:r w:rsidR="00622CE3" w:rsidRPr="00CA3CB5">
        <w:rPr>
          <w:rFonts w:eastAsia="TimesNewRomanPSMT"/>
          <w:color w:val="auto"/>
          <w:sz w:val="28"/>
          <w:szCs w:val="28"/>
        </w:rPr>
        <w:lastRenderedPageBreak/>
        <w:t>умеют анализировать полученный ответ на правдоподобность (задание №8, связанное с эффектом Доплера)</w:t>
      </w:r>
      <w:r w:rsidRPr="00CA3CB5">
        <w:rPr>
          <w:rFonts w:eastAsia="TimesNewRomanPSMT"/>
          <w:color w:val="auto"/>
          <w:sz w:val="28"/>
          <w:szCs w:val="28"/>
        </w:rPr>
        <w:t xml:space="preserve">. </w:t>
      </w:r>
    </w:p>
    <w:p w14:paraId="3B409987" w14:textId="132D1B3D" w:rsidR="00FD7136" w:rsidRPr="00CA3CB5" w:rsidRDefault="00FD7136" w:rsidP="00B82866">
      <w:pPr>
        <w:pStyle w:val="Default"/>
        <w:tabs>
          <w:tab w:val="left" w:pos="426"/>
        </w:tabs>
        <w:spacing w:line="264" w:lineRule="auto"/>
        <w:ind w:left="-284" w:right="-2" w:firstLine="567"/>
        <w:jc w:val="both"/>
        <w:rPr>
          <w:rFonts w:eastAsia="TimesNewRomanPSMT"/>
          <w:color w:val="auto"/>
          <w:sz w:val="28"/>
          <w:szCs w:val="28"/>
        </w:rPr>
      </w:pPr>
      <w:r w:rsidRPr="00CA3CB5">
        <w:rPr>
          <w:rFonts w:eastAsia="TimesNewRomanPSMT"/>
          <w:color w:val="auto"/>
          <w:sz w:val="28"/>
          <w:szCs w:val="28"/>
        </w:rPr>
        <w:t xml:space="preserve">Сформировать умение оценки текстовой информации можно простым методическим приемом – игрой </w:t>
      </w:r>
      <w:r w:rsidR="00AF6C34">
        <w:rPr>
          <w:rFonts w:eastAsia="TimesNewRomanPSMT"/>
          <w:color w:val="auto"/>
          <w:sz w:val="28"/>
          <w:szCs w:val="28"/>
        </w:rPr>
        <w:t>«</w:t>
      </w:r>
      <w:r w:rsidRPr="00CA3CB5">
        <w:rPr>
          <w:rFonts w:eastAsia="TimesNewRomanPSMT"/>
          <w:color w:val="auto"/>
          <w:sz w:val="28"/>
          <w:szCs w:val="28"/>
        </w:rPr>
        <w:t>Верите ли вы?</w:t>
      </w:r>
      <w:r w:rsidR="00AF6C34">
        <w:rPr>
          <w:rFonts w:eastAsia="TimesNewRomanPSMT"/>
          <w:color w:val="auto"/>
          <w:sz w:val="28"/>
          <w:szCs w:val="28"/>
        </w:rPr>
        <w:t>»</w:t>
      </w:r>
      <w:r w:rsidRPr="00CA3CB5">
        <w:rPr>
          <w:rFonts w:eastAsia="TimesNewRomanPSMT"/>
          <w:color w:val="auto"/>
          <w:sz w:val="28"/>
          <w:szCs w:val="28"/>
        </w:rPr>
        <w:t xml:space="preserve">, в которой дается ответ </w:t>
      </w:r>
      <w:r w:rsidR="00AF6C34">
        <w:rPr>
          <w:rFonts w:eastAsia="TimesNewRomanPSMT"/>
          <w:color w:val="auto"/>
          <w:sz w:val="28"/>
          <w:szCs w:val="28"/>
        </w:rPr>
        <w:t>«</w:t>
      </w:r>
      <w:r w:rsidRPr="00CA3CB5">
        <w:rPr>
          <w:rFonts w:eastAsia="TimesNewRomanPSMT"/>
          <w:color w:val="auto"/>
          <w:sz w:val="28"/>
          <w:szCs w:val="28"/>
        </w:rPr>
        <w:t>да</w:t>
      </w:r>
      <w:r w:rsidR="00AF6C34">
        <w:rPr>
          <w:rFonts w:eastAsia="TimesNewRomanPSMT"/>
          <w:color w:val="auto"/>
          <w:sz w:val="28"/>
          <w:szCs w:val="28"/>
        </w:rPr>
        <w:t>»</w:t>
      </w:r>
      <w:r w:rsidRPr="00CA3CB5">
        <w:rPr>
          <w:rFonts w:eastAsia="TimesNewRomanPSMT"/>
          <w:color w:val="auto"/>
          <w:sz w:val="28"/>
          <w:szCs w:val="28"/>
        </w:rPr>
        <w:t xml:space="preserve"> или </w:t>
      </w:r>
      <w:r w:rsidR="00AF6C34">
        <w:rPr>
          <w:rFonts w:eastAsia="TimesNewRomanPSMT"/>
          <w:color w:val="auto"/>
          <w:sz w:val="28"/>
          <w:szCs w:val="28"/>
        </w:rPr>
        <w:t>«</w:t>
      </w:r>
      <w:r w:rsidRPr="00CA3CB5">
        <w:rPr>
          <w:rFonts w:eastAsia="TimesNewRomanPSMT"/>
          <w:color w:val="auto"/>
          <w:sz w:val="28"/>
          <w:szCs w:val="28"/>
        </w:rPr>
        <w:t>нет</w:t>
      </w:r>
      <w:r w:rsidR="00AF6C34">
        <w:rPr>
          <w:rFonts w:eastAsia="TimesNewRomanPSMT"/>
          <w:color w:val="auto"/>
          <w:sz w:val="28"/>
          <w:szCs w:val="28"/>
        </w:rPr>
        <w:t>»</w:t>
      </w:r>
      <w:r w:rsidRPr="00CA3CB5">
        <w:rPr>
          <w:rFonts w:eastAsia="TimesNewRomanPSMT"/>
          <w:color w:val="auto"/>
          <w:sz w:val="28"/>
          <w:szCs w:val="28"/>
        </w:rPr>
        <w:t xml:space="preserve"> на некоторое утверждение. </w:t>
      </w:r>
      <w:r w:rsidR="00622CE3" w:rsidRPr="00CA3CB5">
        <w:rPr>
          <w:rFonts w:eastAsia="TimesNewRomanPSMT"/>
          <w:color w:val="auto"/>
          <w:sz w:val="28"/>
          <w:szCs w:val="28"/>
        </w:rPr>
        <w:t xml:space="preserve">Причем данный прием можно использовать как при подготовке к ОГЭ по математике в 9 классе (задание №19), так и при подготовке к базовому </w:t>
      </w:r>
      <w:r w:rsidR="00583DC1" w:rsidRPr="00CA3CB5">
        <w:rPr>
          <w:rFonts w:eastAsia="TimesNewRomanPSMT"/>
          <w:color w:val="auto"/>
          <w:sz w:val="28"/>
          <w:szCs w:val="28"/>
        </w:rPr>
        <w:t xml:space="preserve"> и профильному </w:t>
      </w:r>
      <w:r w:rsidR="00622CE3" w:rsidRPr="00CA3CB5">
        <w:rPr>
          <w:rFonts w:eastAsia="TimesNewRomanPSMT"/>
          <w:color w:val="auto"/>
          <w:sz w:val="28"/>
          <w:szCs w:val="28"/>
        </w:rPr>
        <w:t>уровню ЕГЭ по математике.</w:t>
      </w:r>
      <w:r w:rsidR="00583DC1" w:rsidRPr="00CA3CB5">
        <w:rPr>
          <w:rFonts w:eastAsia="TimesNewRomanPSMT"/>
          <w:color w:val="auto"/>
          <w:sz w:val="28"/>
          <w:szCs w:val="28"/>
        </w:rPr>
        <w:t xml:space="preserve"> Данный прием можно использовать и на других предметах естественно – научного цикла.</w:t>
      </w:r>
    </w:p>
    <w:p w14:paraId="66A04B54" w14:textId="77777777" w:rsidR="009B4508" w:rsidRDefault="009B4508" w:rsidP="001B3163">
      <w:pPr>
        <w:pStyle w:val="3"/>
        <w:numPr>
          <w:ilvl w:val="2"/>
          <w:numId w:val="5"/>
        </w:numPr>
        <w:rPr>
          <w:rFonts w:ascii="Times New Roman" w:hAnsi="Times New Roman"/>
          <w:b w:val="0"/>
          <w:bCs w:val="0"/>
          <w:lang w:val="ru-RU"/>
        </w:rPr>
      </w:pPr>
      <w:r w:rsidRPr="00CA3CB5">
        <w:rPr>
          <w:rFonts w:ascii="Times New Roman" w:hAnsi="Times New Roman"/>
          <w:b w:val="0"/>
          <w:bCs w:val="0"/>
        </w:rPr>
        <w:t>…по организации дифференцированного обучения школьников с разным</w:t>
      </w:r>
      <w:r w:rsidR="00276E91" w:rsidRPr="00CA3CB5">
        <w:rPr>
          <w:rFonts w:ascii="Times New Roman" w:hAnsi="Times New Roman"/>
          <w:b w:val="0"/>
          <w:bCs w:val="0"/>
          <w:lang w:val="ru-RU"/>
        </w:rPr>
        <w:t>и</w:t>
      </w:r>
      <w:r w:rsidRPr="00CA3CB5">
        <w:rPr>
          <w:rFonts w:ascii="Times New Roman" w:hAnsi="Times New Roman"/>
          <w:b w:val="0"/>
          <w:bCs w:val="0"/>
        </w:rPr>
        <w:t xml:space="preserve"> уровн</w:t>
      </w:r>
      <w:r w:rsidR="00276E91" w:rsidRPr="00CA3CB5">
        <w:rPr>
          <w:rFonts w:ascii="Times New Roman" w:hAnsi="Times New Roman"/>
          <w:b w:val="0"/>
          <w:bCs w:val="0"/>
          <w:lang w:val="ru-RU"/>
        </w:rPr>
        <w:t>я</w:t>
      </w:r>
      <w:r w:rsidRPr="00CA3CB5">
        <w:rPr>
          <w:rFonts w:ascii="Times New Roman" w:hAnsi="Times New Roman"/>
          <w:b w:val="0"/>
          <w:bCs w:val="0"/>
        </w:rPr>
        <w:t>м</w:t>
      </w:r>
      <w:r w:rsidR="00276E91" w:rsidRPr="00CA3CB5">
        <w:rPr>
          <w:rFonts w:ascii="Times New Roman" w:hAnsi="Times New Roman"/>
          <w:b w:val="0"/>
          <w:bCs w:val="0"/>
          <w:lang w:val="ru-RU"/>
        </w:rPr>
        <w:t>и</w:t>
      </w:r>
      <w:r w:rsidRPr="00CA3CB5">
        <w:rPr>
          <w:rFonts w:ascii="Times New Roman" w:hAnsi="Times New Roman"/>
          <w:b w:val="0"/>
          <w:bCs w:val="0"/>
        </w:rPr>
        <w:t xml:space="preserve"> предметной подготовки</w:t>
      </w:r>
    </w:p>
    <w:p w14:paraId="33E3266D" w14:textId="77777777" w:rsidR="00B82866" w:rsidRPr="00B82866" w:rsidRDefault="00B82866" w:rsidP="00B82866"/>
    <w:p w14:paraId="265DE22B" w14:textId="77777777" w:rsidR="00300657" w:rsidRPr="00CA3CB5" w:rsidRDefault="00300657" w:rsidP="001B3163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62A0C215" w14:textId="31DBF592" w:rsidR="00C118F5" w:rsidRPr="00CA3CB5" w:rsidRDefault="00C118F5" w:rsidP="00377E8D">
      <w:pPr>
        <w:spacing w:line="360" w:lineRule="auto"/>
        <w:jc w:val="both"/>
      </w:pPr>
    </w:p>
    <w:p w14:paraId="534A6FDB" w14:textId="77777777" w:rsidR="00B82866" w:rsidRDefault="002A7A7F" w:rsidP="00B82866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Задачей учителя математики является оказание помощи ученику в формировании индивидуальной траектории подготовки к государственной итоговой аттестации с учетом текущего уровня знаний и планируемого выбора дальнейшей профессии. Будущему участнику экзамена надо четко определиться с тем, какие цели он ставит и, соответственно, в какую из групп по уровню результатов планирует попасть. </w:t>
      </w:r>
    </w:p>
    <w:p w14:paraId="4EE1ACE2" w14:textId="69B1F986" w:rsidR="002A7A7F" w:rsidRPr="00CA3CB5" w:rsidRDefault="002A7A7F" w:rsidP="00B82866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>При подготовке учащихся к экзамену по математике необходимо подробно объяснять цели этого испытания и структуру экзаменационной работы, рассматривая демонстрационные версии экзамена только как ориентиры, показывающие примерные образцы заданий, которые могут стоять на соответствующих позициях.</w:t>
      </w:r>
    </w:p>
    <w:p w14:paraId="42B227E1" w14:textId="2E2B6EE7" w:rsidR="002A7A7F" w:rsidRPr="00CA3CB5" w:rsidRDefault="002A7A7F" w:rsidP="00B82866">
      <w:pPr>
        <w:spacing w:line="264" w:lineRule="auto"/>
        <w:ind w:left="-284" w:firstLine="567"/>
        <w:jc w:val="both"/>
        <w:rPr>
          <w:rFonts w:eastAsia="Times New Roman"/>
          <w:noProof/>
          <w:sz w:val="28"/>
          <w:szCs w:val="28"/>
        </w:rPr>
      </w:pPr>
      <w:r w:rsidRPr="00CA3CB5">
        <w:rPr>
          <w:rFonts w:eastAsia="Times New Roman"/>
          <w:noProof/>
          <w:sz w:val="28"/>
          <w:szCs w:val="28"/>
        </w:rPr>
        <w:t>Для успешного выполнения заданий необходим дифференцированный подход в работе с наиболее подготовлеными учащимися. Это относится и к работе на уроке, и к дифференциации домашних заданий и заданий, предлагающихся учащимся на контрольных, проверочных, диагностичексих работах.</w:t>
      </w:r>
    </w:p>
    <w:p w14:paraId="78E7E951" w14:textId="77777777" w:rsidR="00562A75" w:rsidRPr="00CA3CB5" w:rsidRDefault="00562A75" w:rsidP="00B82866">
      <w:pPr>
        <w:pStyle w:val="a3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64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A3CB5">
        <w:rPr>
          <w:rFonts w:ascii="Times New Roman" w:eastAsia="Times New Roman" w:hAnsi="Times New Roman"/>
          <w:sz w:val="28"/>
          <w:szCs w:val="28"/>
        </w:rPr>
        <w:t>При организации дифференцированной подготовки к ЕГЭ по математике профильного уровня педагогам рекомендуется учитывать следующие типологические группы обучающихся:</w:t>
      </w:r>
      <w:proofErr w:type="gramEnd"/>
    </w:p>
    <w:p w14:paraId="73EEB153" w14:textId="77777777" w:rsidR="00562A75" w:rsidRPr="00CA3CB5" w:rsidRDefault="00562A75" w:rsidP="001B3163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A3CB5">
        <w:rPr>
          <w:rFonts w:ascii="Times New Roman" w:eastAsia="Times New Roman" w:hAnsi="Times New Roman"/>
          <w:sz w:val="28"/>
          <w:szCs w:val="28"/>
        </w:rPr>
        <w:t xml:space="preserve">обучающие с </w:t>
      </w:r>
      <w:r w:rsidRPr="00CA3CB5">
        <w:rPr>
          <w:rFonts w:ascii="Times New Roman" w:eastAsia="Times New Roman" w:hAnsi="Times New Roman"/>
          <w:i/>
          <w:sz w:val="28"/>
          <w:szCs w:val="28"/>
        </w:rPr>
        <w:t>недостаточным</w:t>
      </w:r>
      <w:r w:rsidRPr="00CA3CB5">
        <w:rPr>
          <w:rFonts w:ascii="Times New Roman" w:eastAsia="Times New Roman" w:hAnsi="Times New Roman"/>
          <w:sz w:val="28"/>
          <w:szCs w:val="28"/>
        </w:rPr>
        <w:t xml:space="preserve"> уровнем подготовки: при выполнении стартовой диагностической работы набирают до 40% баллов от максимального балла;</w:t>
      </w:r>
    </w:p>
    <w:p w14:paraId="2715A262" w14:textId="77777777" w:rsidR="00562A75" w:rsidRPr="00CA3CB5" w:rsidRDefault="00562A75" w:rsidP="001B3163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A3CB5">
        <w:rPr>
          <w:rFonts w:ascii="Times New Roman" w:eastAsia="Times New Roman" w:hAnsi="Times New Roman"/>
          <w:sz w:val="28"/>
          <w:szCs w:val="28"/>
        </w:rPr>
        <w:t xml:space="preserve">обучающиеся с </w:t>
      </w:r>
      <w:r w:rsidRPr="00CA3CB5">
        <w:rPr>
          <w:rFonts w:ascii="Times New Roman" w:eastAsia="Times New Roman" w:hAnsi="Times New Roman"/>
          <w:i/>
          <w:sz w:val="28"/>
          <w:szCs w:val="28"/>
        </w:rPr>
        <w:t>допустимым</w:t>
      </w:r>
      <w:r w:rsidRPr="00CA3CB5">
        <w:rPr>
          <w:rFonts w:ascii="Times New Roman" w:eastAsia="Times New Roman" w:hAnsi="Times New Roman"/>
          <w:sz w:val="28"/>
          <w:szCs w:val="28"/>
        </w:rPr>
        <w:t xml:space="preserve"> уровнем подготовки: при выполнении стартовой диагностической работы набирают от 40% до 60% баллов от максимального балла;</w:t>
      </w:r>
    </w:p>
    <w:p w14:paraId="04034C5E" w14:textId="77777777" w:rsidR="00562A75" w:rsidRPr="00CA3CB5" w:rsidRDefault="00562A75" w:rsidP="001B3163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A3CB5">
        <w:rPr>
          <w:rFonts w:ascii="Times New Roman" w:eastAsia="Times New Roman" w:hAnsi="Times New Roman"/>
          <w:sz w:val="28"/>
          <w:szCs w:val="28"/>
        </w:rPr>
        <w:t xml:space="preserve">обучающиеся с </w:t>
      </w:r>
      <w:r w:rsidRPr="00CA3CB5">
        <w:rPr>
          <w:rFonts w:ascii="Times New Roman" w:eastAsia="Times New Roman" w:hAnsi="Times New Roman"/>
          <w:i/>
          <w:sz w:val="28"/>
          <w:szCs w:val="28"/>
        </w:rPr>
        <w:t>достаточным</w:t>
      </w:r>
      <w:r w:rsidRPr="00CA3CB5">
        <w:rPr>
          <w:rFonts w:ascii="Times New Roman" w:eastAsia="Times New Roman" w:hAnsi="Times New Roman"/>
          <w:sz w:val="28"/>
          <w:szCs w:val="28"/>
        </w:rPr>
        <w:t xml:space="preserve"> уровнем подготовки: при выполнении стартовой диагностической работы набирают от 60% до 80% баллов от </w:t>
      </w:r>
      <w:r w:rsidRPr="00CA3CB5">
        <w:rPr>
          <w:rFonts w:ascii="Times New Roman" w:eastAsia="Times New Roman" w:hAnsi="Times New Roman"/>
          <w:sz w:val="28"/>
          <w:szCs w:val="28"/>
        </w:rPr>
        <w:lastRenderedPageBreak/>
        <w:t>максимального балла;</w:t>
      </w:r>
    </w:p>
    <w:p w14:paraId="0D955F8F" w14:textId="77777777" w:rsidR="00562A75" w:rsidRPr="00CA3CB5" w:rsidRDefault="00562A75" w:rsidP="001B3163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A3CB5">
        <w:rPr>
          <w:rFonts w:ascii="Times New Roman" w:eastAsia="Times New Roman" w:hAnsi="Times New Roman"/>
          <w:sz w:val="28"/>
          <w:szCs w:val="28"/>
        </w:rPr>
        <w:t xml:space="preserve">обучающиеся с </w:t>
      </w:r>
      <w:r w:rsidRPr="00CA3CB5">
        <w:rPr>
          <w:rFonts w:ascii="Times New Roman" w:eastAsia="Times New Roman" w:hAnsi="Times New Roman"/>
          <w:i/>
          <w:sz w:val="28"/>
          <w:szCs w:val="28"/>
        </w:rPr>
        <w:t>высоким</w:t>
      </w:r>
      <w:r w:rsidRPr="00CA3CB5">
        <w:rPr>
          <w:rFonts w:ascii="Times New Roman" w:eastAsia="Times New Roman" w:hAnsi="Times New Roman"/>
          <w:sz w:val="28"/>
          <w:szCs w:val="28"/>
        </w:rPr>
        <w:t xml:space="preserve"> уровнем подготовки: при выполнении стартовой диагностической работы набирают от 80 до 100% баллов от максимального балла.</w:t>
      </w:r>
    </w:p>
    <w:p w14:paraId="367FA746" w14:textId="77777777" w:rsidR="00562A75" w:rsidRPr="00CA3CB5" w:rsidRDefault="00562A75" w:rsidP="001B3163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after="0" w:line="264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A3CB5">
        <w:rPr>
          <w:rFonts w:ascii="Times New Roman" w:eastAsia="Times New Roman" w:hAnsi="Times New Roman"/>
          <w:sz w:val="28"/>
          <w:szCs w:val="28"/>
        </w:rPr>
        <w:t>Для обеспечения положительной динамики индивидуальных достижений обучающихся, стратегии их сопровождения целесообразно ориентировать:</w:t>
      </w:r>
    </w:p>
    <w:p w14:paraId="5A40F65B" w14:textId="77777777" w:rsidR="00562A75" w:rsidRPr="00CA3CB5" w:rsidRDefault="00562A75" w:rsidP="001B3163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proofErr w:type="gramStart"/>
      <w:r w:rsidRPr="00CA3CB5">
        <w:rPr>
          <w:rFonts w:ascii="Times New Roman" w:eastAsia="Times New Roman" w:hAnsi="Times New Roman"/>
          <w:i/>
          <w:iCs/>
          <w:sz w:val="28"/>
          <w:szCs w:val="28"/>
        </w:rPr>
        <w:t>обучающиеся с недостаточным уровнем подготовки</w:t>
      </w:r>
      <w:r w:rsidRPr="00CA3CB5">
        <w:rPr>
          <w:rFonts w:ascii="Times New Roman" w:eastAsia="Times New Roman" w:hAnsi="Times New Roman"/>
          <w:sz w:val="28"/>
          <w:szCs w:val="28"/>
        </w:rPr>
        <w:t>: на достижение устойчивого результата выполнения текущих и итоговой диагностических работ в объёме не менее 50% от максимального балла;</w:t>
      </w:r>
      <w:proofErr w:type="gramEnd"/>
    </w:p>
    <w:p w14:paraId="0937D74E" w14:textId="77777777" w:rsidR="00562A75" w:rsidRPr="00CA3CB5" w:rsidRDefault="00562A75" w:rsidP="001B3163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proofErr w:type="gramStart"/>
      <w:r w:rsidRPr="00CA3CB5">
        <w:rPr>
          <w:rFonts w:ascii="Times New Roman" w:eastAsia="Times New Roman" w:hAnsi="Times New Roman"/>
          <w:i/>
          <w:iCs/>
          <w:sz w:val="28"/>
          <w:szCs w:val="28"/>
        </w:rPr>
        <w:t>обучающиеся с допустимым уровнем подготовки</w:t>
      </w:r>
      <w:r w:rsidRPr="00CA3CB5">
        <w:rPr>
          <w:rFonts w:ascii="Times New Roman" w:eastAsia="Times New Roman" w:hAnsi="Times New Roman"/>
          <w:sz w:val="28"/>
          <w:szCs w:val="28"/>
        </w:rPr>
        <w:t>: на достижение устойчивого результата выполнения текущих и итоговой диагностических работ в объёме не менее 60% от максимального балла;</w:t>
      </w:r>
      <w:proofErr w:type="gramEnd"/>
    </w:p>
    <w:p w14:paraId="3E4B816F" w14:textId="77777777" w:rsidR="00562A75" w:rsidRPr="00CA3CB5" w:rsidRDefault="00562A75" w:rsidP="001B3163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proofErr w:type="gramStart"/>
      <w:r w:rsidRPr="00CA3CB5">
        <w:rPr>
          <w:rFonts w:ascii="Times New Roman" w:eastAsia="Times New Roman" w:hAnsi="Times New Roman"/>
          <w:i/>
          <w:iCs/>
          <w:sz w:val="28"/>
          <w:szCs w:val="28"/>
        </w:rPr>
        <w:t>обучающиеся с достаточным уровнем подготовки</w:t>
      </w:r>
      <w:r w:rsidRPr="00CA3CB5">
        <w:rPr>
          <w:rFonts w:ascii="Times New Roman" w:eastAsia="Times New Roman" w:hAnsi="Times New Roman"/>
          <w:sz w:val="28"/>
          <w:szCs w:val="28"/>
        </w:rPr>
        <w:t>: на достижение устойчивого результата выполнения текущих и итоговой диагностических работ в объёме не менее 80% от максимального балла;</w:t>
      </w:r>
      <w:proofErr w:type="gramEnd"/>
    </w:p>
    <w:p w14:paraId="71B15EB5" w14:textId="77777777" w:rsidR="00562A75" w:rsidRPr="00CA3CB5" w:rsidRDefault="00562A75" w:rsidP="001B3163">
      <w:pPr>
        <w:pStyle w:val="a3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proofErr w:type="gramStart"/>
      <w:r w:rsidRPr="00CA3CB5">
        <w:rPr>
          <w:rFonts w:ascii="Times New Roman" w:eastAsia="Times New Roman" w:hAnsi="Times New Roman"/>
          <w:i/>
          <w:iCs/>
          <w:sz w:val="28"/>
          <w:szCs w:val="28"/>
        </w:rPr>
        <w:t>обучающиеся с высоким уровнем подготовки</w:t>
      </w:r>
      <w:r w:rsidRPr="00CA3CB5">
        <w:rPr>
          <w:rFonts w:ascii="Times New Roman" w:eastAsia="Times New Roman" w:hAnsi="Times New Roman"/>
          <w:sz w:val="28"/>
          <w:szCs w:val="28"/>
        </w:rPr>
        <w:t>: на достижение устойчивого результата выполнения текущих и итоговой диагностических работ в объёме не менее 90% от максимального балла.</w:t>
      </w:r>
      <w:proofErr w:type="gramEnd"/>
    </w:p>
    <w:p w14:paraId="3C8B285C" w14:textId="4C46D858" w:rsidR="00562A75" w:rsidRPr="00CA3CB5" w:rsidRDefault="00562A75" w:rsidP="00B82866">
      <w:pPr>
        <w:pStyle w:val="a3"/>
        <w:tabs>
          <w:tab w:val="left" w:pos="567"/>
          <w:tab w:val="left" w:pos="1134"/>
        </w:tabs>
        <w:spacing w:after="0" w:line="264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CA3CB5">
        <w:rPr>
          <w:rFonts w:ascii="Times New Roman" w:hAnsi="Times New Roman"/>
          <w:sz w:val="28"/>
          <w:szCs w:val="28"/>
        </w:rPr>
        <w:t xml:space="preserve">При организации дифференцированного обучения учащихся 11 классов к ЕГЭ по математике профильного уровня необходимо учитывать результаты 2023 года региона и организовывать группы с акцентом на темах, которые  вызвали затруднения: </w:t>
      </w:r>
      <w:r w:rsidR="00AF6C34">
        <w:rPr>
          <w:rFonts w:ascii="Times New Roman" w:hAnsi="Times New Roman"/>
          <w:sz w:val="28"/>
          <w:szCs w:val="28"/>
        </w:rPr>
        <w:t>«</w:t>
      </w:r>
      <w:r w:rsidRPr="00CA3CB5">
        <w:rPr>
          <w:rFonts w:ascii="Times New Roman" w:hAnsi="Times New Roman"/>
          <w:sz w:val="28"/>
          <w:szCs w:val="28"/>
        </w:rPr>
        <w:t>Планиметрические задачи на нахождение геометрических величин</w:t>
      </w:r>
      <w:r w:rsidR="00AF6C34">
        <w:rPr>
          <w:rFonts w:ascii="Times New Roman" w:hAnsi="Times New Roman"/>
          <w:sz w:val="28"/>
          <w:szCs w:val="28"/>
        </w:rPr>
        <w:t>»</w:t>
      </w:r>
      <w:r w:rsidRPr="00CA3CB5">
        <w:rPr>
          <w:rFonts w:ascii="Times New Roman" w:hAnsi="Times New Roman"/>
          <w:sz w:val="28"/>
          <w:szCs w:val="28"/>
        </w:rPr>
        <w:t xml:space="preserve">, </w:t>
      </w:r>
      <w:r w:rsidR="00AF6C34">
        <w:rPr>
          <w:rFonts w:ascii="Times New Roman" w:hAnsi="Times New Roman"/>
          <w:sz w:val="28"/>
          <w:szCs w:val="28"/>
        </w:rPr>
        <w:t>«</w:t>
      </w:r>
      <w:r w:rsidRPr="00CA3CB5">
        <w:rPr>
          <w:rFonts w:ascii="Times New Roman" w:hAnsi="Times New Roman"/>
          <w:sz w:val="28"/>
          <w:szCs w:val="28"/>
        </w:rPr>
        <w:t xml:space="preserve">Стереометрические задачи на нахождение геометрических величин, </w:t>
      </w:r>
      <w:r w:rsidR="00AF6C34">
        <w:rPr>
          <w:rFonts w:ascii="Times New Roman" w:hAnsi="Times New Roman"/>
          <w:sz w:val="28"/>
          <w:szCs w:val="28"/>
        </w:rPr>
        <w:t>«</w:t>
      </w:r>
      <w:r w:rsidRPr="00CA3CB5">
        <w:rPr>
          <w:rFonts w:ascii="Times New Roman" w:hAnsi="Times New Roman"/>
          <w:sz w:val="28"/>
          <w:szCs w:val="28"/>
        </w:rPr>
        <w:t>Решение рациональных, дробно – рациональных, квадратных, показательных, логарифмических неравенств и их систем</w:t>
      </w:r>
      <w:r w:rsidR="00AF6C34">
        <w:rPr>
          <w:rFonts w:ascii="Times New Roman" w:hAnsi="Times New Roman"/>
          <w:sz w:val="28"/>
          <w:szCs w:val="28"/>
        </w:rPr>
        <w:t>»</w:t>
      </w:r>
      <w:r w:rsidRPr="00CA3CB5">
        <w:rPr>
          <w:rFonts w:ascii="Times New Roman" w:hAnsi="Times New Roman"/>
          <w:sz w:val="28"/>
          <w:szCs w:val="28"/>
        </w:rPr>
        <w:t xml:space="preserve">, </w:t>
      </w:r>
      <w:r w:rsidR="00AF6C34">
        <w:rPr>
          <w:rFonts w:ascii="Times New Roman" w:hAnsi="Times New Roman"/>
          <w:sz w:val="28"/>
          <w:szCs w:val="28"/>
        </w:rPr>
        <w:t>«</w:t>
      </w:r>
      <w:r w:rsidRPr="00CA3CB5">
        <w:rPr>
          <w:rFonts w:ascii="Times New Roman" w:hAnsi="Times New Roman"/>
          <w:sz w:val="28"/>
          <w:szCs w:val="28"/>
        </w:rPr>
        <w:t>Текстовые задачи</w:t>
      </w:r>
      <w:r w:rsidR="00AF6C34">
        <w:rPr>
          <w:rFonts w:ascii="Times New Roman" w:hAnsi="Times New Roman"/>
          <w:sz w:val="28"/>
          <w:szCs w:val="28"/>
        </w:rPr>
        <w:t>»</w:t>
      </w:r>
      <w:r w:rsidRPr="00CA3CB5">
        <w:rPr>
          <w:rFonts w:ascii="Times New Roman" w:hAnsi="Times New Roman"/>
          <w:sz w:val="28"/>
          <w:szCs w:val="28"/>
        </w:rPr>
        <w:t xml:space="preserve">, </w:t>
      </w:r>
      <w:r w:rsidR="00AF6C34">
        <w:rPr>
          <w:rFonts w:ascii="Times New Roman" w:hAnsi="Times New Roman"/>
          <w:sz w:val="28"/>
          <w:szCs w:val="28"/>
        </w:rPr>
        <w:t>«</w:t>
      </w:r>
      <w:r w:rsidRPr="00CA3CB5">
        <w:rPr>
          <w:rFonts w:ascii="Times New Roman" w:hAnsi="Times New Roman"/>
          <w:sz w:val="28"/>
          <w:szCs w:val="28"/>
        </w:rPr>
        <w:t>Производные и первообразные элементарных функций</w:t>
      </w:r>
      <w:r w:rsidR="00AF6C34">
        <w:rPr>
          <w:rFonts w:ascii="Times New Roman" w:hAnsi="Times New Roman"/>
          <w:sz w:val="28"/>
          <w:szCs w:val="28"/>
        </w:rPr>
        <w:t>»</w:t>
      </w:r>
      <w:r w:rsidRPr="00CA3CB5">
        <w:rPr>
          <w:rFonts w:ascii="Times New Roman" w:hAnsi="Times New Roman"/>
          <w:sz w:val="28"/>
          <w:szCs w:val="28"/>
        </w:rPr>
        <w:t xml:space="preserve">, </w:t>
      </w:r>
      <w:r w:rsidR="00AF6C34">
        <w:rPr>
          <w:rFonts w:ascii="Times New Roman" w:hAnsi="Times New Roman"/>
          <w:sz w:val="28"/>
          <w:szCs w:val="28"/>
        </w:rPr>
        <w:t>«</w:t>
      </w:r>
      <w:r w:rsidRPr="00CA3CB5">
        <w:rPr>
          <w:rFonts w:ascii="Times New Roman" w:hAnsi="Times New Roman"/>
          <w:sz w:val="28"/>
          <w:szCs w:val="28"/>
        </w:rPr>
        <w:t>Наибольшее и наименьшее значения функции. Экстремумы</w:t>
      </w:r>
      <w:r w:rsidR="00AF6C34">
        <w:rPr>
          <w:rFonts w:ascii="Times New Roman" w:hAnsi="Times New Roman"/>
          <w:sz w:val="28"/>
          <w:szCs w:val="28"/>
        </w:rPr>
        <w:t>»</w:t>
      </w:r>
      <w:r w:rsidRPr="00CA3CB5">
        <w:rPr>
          <w:rFonts w:ascii="Times New Roman" w:hAnsi="Times New Roman"/>
          <w:sz w:val="28"/>
          <w:szCs w:val="28"/>
        </w:rPr>
        <w:t>.</w:t>
      </w:r>
    </w:p>
    <w:p w14:paraId="41982CC2" w14:textId="3EF0A393" w:rsidR="00562A75" w:rsidRPr="00CA3CB5" w:rsidRDefault="00562A75" w:rsidP="00B82866">
      <w:pPr>
        <w:pStyle w:val="a3"/>
        <w:tabs>
          <w:tab w:val="left" w:pos="567"/>
          <w:tab w:val="left" w:pos="1134"/>
        </w:tabs>
        <w:spacing w:after="0" w:line="264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CA3CB5">
        <w:rPr>
          <w:rFonts w:ascii="Times New Roman" w:hAnsi="Times New Roman"/>
          <w:sz w:val="28"/>
          <w:szCs w:val="28"/>
        </w:rPr>
        <w:t xml:space="preserve">Систему контроля знаний, умений и навыков учащихся выстраивать, исходя из организации дифференцированного обучения посредством практикумов, включающих наборы задач по разным темам, допускающие, в том числе и самопроверку. Это позволит учащимся из </w:t>
      </w:r>
      <w:r w:rsidR="00AF6C34">
        <w:rPr>
          <w:rFonts w:ascii="Times New Roman" w:hAnsi="Times New Roman"/>
          <w:sz w:val="28"/>
          <w:szCs w:val="28"/>
        </w:rPr>
        <w:t>«</w:t>
      </w:r>
      <w:r w:rsidRPr="00CA3CB5">
        <w:rPr>
          <w:rFonts w:ascii="Times New Roman" w:hAnsi="Times New Roman"/>
          <w:sz w:val="28"/>
          <w:szCs w:val="28"/>
        </w:rPr>
        <w:t>группы риска</w:t>
      </w:r>
      <w:r w:rsidR="00AF6C34">
        <w:rPr>
          <w:rFonts w:ascii="Times New Roman" w:hAnsi="Times New Roman"/>
          <w:sz w:val="28"/>
          <w:szCs w:val="28"/>
        </w:rPr>
        <w:t>»</w:t>
      </w:r>
      <w:r w:rsidRPr="00CA3CB5">
        <w:rPr>
          <w:rFonts w:ascii="Times New Roman" w:hAnsi="Times New Roman"/>
          <w:sz w:val="28"/>
          <w:szCs w:val="28"/>
        </w:rPr>
        <w:t xml:space="preserve"> отработать умения в  решении более простых задач, а более подготовленным – обеспечить быстрый переход к решению задач повышенного уровня.</w:t>
      </w:r>
    </w:p>
    <w:p w14:paraId="2D0914D7" w14:textId="77777777" w:rsidR="00FE1F54" w:rsidRPr="00CA3CB5" w:rsidRDefault="00FE1F54" w:rsidP="00B8286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284" w:firstLine="567"/>
        <w:jc w:val="both"/>
        <w:textDirection w:val="btLr"/>
        <w:textAlignment w:val="top"/>
        <w:outlineLvl w:val="0"/>
        <w:rPr>
          <w:rFonts w:eastAsia="Times New Roman"/>
          <w:iCs/>
          <w:sz w:val="28"/>
          <w:szCs w:val="28"/>
        </w:rPr>
      </w:pPr>
      <w:r w:rsidRPr="00CA3CB5">
        <w:rPr>
          <w:rFonts w:eastAsia="Times New Roman"/>
          <w:iCs/>
          <w:sz w:val="28"/>
          <w:szCs w:val="28"/>
        </w:rPr>
        <w:t xml:space="preserve">Еще раз подчеркнем, что организовывая дифференцированную работу среди учащихся с разным уровнем подготовки на уроках математики, необходимо эффективно чередовать индивидуальную, парную и групповую работу с целью </w:t>
      </w:r>
      <w:proofErr w:type="spellStart"/>
      <w:r w:rsidRPr="00CA3CB5">
        <w:rPr>
          <w:rFonts w:eastAsia="Times New Roman"/>
          <w:iCs/>
          <w:sz w:val="28"/>
          <w:szCs w:val="28"/>
        </w:rPr>
        <w:t>взаимообучения</w:t>
      </w:r>
      <w:proofErr w:type="spellEnd"/>
      <w:r w:rsidRPr="00CA3CB5">
        <w:rPr>
          <w:rFonts w:eastAsia="Times New Roman"/>
          <w:iCs/>
          <w:sz w:val="28"/>
          <w:szCs w:val="28"/>
        </w:rPr>
        <w:t xml:space="preserve">, осознания </w:t>
      </w:r>
      <w:proofErr w:type="gramStart"/>
      <w:r w:rsidRPr="00CA3CB5">
        <w:rPr>
          <w:rFonts w:eastAsia="Times New Roman"/>
          <w:iCs/>
          <w:sz w:val="28"/>
          <w:szCs w:val="28"/>
        </w:rPr>
        <w:t>обучающимися</w:t>
      </w:r>
      <w:proofErr w:type="gramEnd"/>
      <w:r w:rsidRPr="00CA3CB5">
        <w:rPr>
          <w:rFonts w:eastAsia="Times New Roman"/>
          <w:iCs/>
          <w:sz w:val="28"/>
          <w:szCs w:val="28"/>
        </w:rPr>
        <w:t xml:space="preserve"> своих предметных дефицитов и поиска путей их устранения. </w:t>
      </w:r>
    </w:p>
    <w:p w14:paraId="50715079" w14:textId="77777777" w:rsidR="00FE1F54" w:rsidRPr="00CA3CB5" w:rsidRDefault="00FE1F54" w:rsidP="00B8286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284" w:firstLine="567"/>
        <w:jc w:val="both"/>
        <w:textDirection w:val="btLr"/>
        <w:textAlignment w:val="top"/>
        <w:outlineLvl w:val="0"/>
        <w:rPr>
          <w:rFonts w:eastAsia="Times New Roman"/>
          <w:iCs/>
          <w:sz w:val="28"/>
          <w:szCs w:val="28"/>
        </w:rPr>
      </w:pPr>
      <w:r w:rsidRPr="00CA3CB5">
        <w:rPr>
          <w:rFonts w:eastAsia="Times New Roman"/>
          <w:iCs/>
          <w:sz w:val="28"/>
          <w:szCs w:val="28"/>
        </w:rPr>
        <w:t xml:space="preserve">Повышению качества и результативности учебного процесса будут способствовать: </w:t>
      </w:r>
    </w:p>
    <w:p w14:paraId="26292007" w14:textId="77777777" w:rsidR="00FE1F54" w:rsidRPr="00CA3CB5" w:rsidRDefault="00FE1F54" w:rsidP="00B8286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284" w:firstLine="567"/>
        <w:jc w:val="both"/>
        <w:textDirection w:val="btLr"/>
        <w:textAlignment w:val="top"/>
        <w:outlineLvl w:val="0"/>
        <w:rPr>
          <w:rFonts w:eastAsia="Times New Roman"/>
          <w:iCs/>
          <w:sz w:val="28"/>
          <w:szCs w:val="28"/>
        </w:rPr>
      </w:pPr>
      <w:r w:rsidRPr="00CA3CB5">
        <w:rPr>
          <w:rFonts w:eastAsia="Times New Roman"/>
          <w:iCs/>
          <w:sz w:val="28"/>
          <w:szCs w:val="28"/>
        </w:rPr>
        <w:t xml:space="preserve">1) использование </w:t>
      </w:r>
      <w:proofErr w:type="spellStart"/>
      <w:r w:rsidRPr="00CA3CB5">
        <w:rPr>
          <w:rFonts w:eastAsia="Times New Roman"/>
          <w:iCs/>
          <w:sz w:val="28"/>
          <w:szCs w:val="28"/>
        </w:rPr>
        <w:t>разноуровневых</w:t>
      </w:r>
      <w:proofErr w:type="spellEnd"/>
      <w:r w:rsidRPr="00CA3CB5">
        <w:rPr>
          <w:rFonts w:eastAsia="Times New Roman"/>
          <w:iCs/>
          <w:sz w:val="28"/>
          <w:szCs w:val="28"/>
        </w:rPr>
        <w:t xml:space="preserve"> заданий, </w:t>
      </w:r>
      <w:proofErr w:type="spellStart"/>
      <w:r w:rsidRPr="00CA3CB5">
        <w:rPr>
          <w:rFonts w:eastAsia="Times New Roman"/>
          <w:iCs/>
          <w:sz w:val="28"/>
          <w:szCs w:val="28"/>
        </w:rPr>
        <w:t>разноуровневых</w:t>
      </w:r>
      <w:proofErr w:type="spellEnd"/>
      <w:r w:rsidRPr="00CA3CB5">
        <w:rPr>
          <w:rFonts w:eastAsia="Times New Roman"/>
          <w:iCs/>
          <w:sz w:val="28"/>
          <w:szCs w:val="28"/>
        </w:rPr>
        <w:t xml:space="preserve"> домашних </w:t>
      </w:r>
      <w:r w:rsidRPr="00CA3CB5">
        <w:rPr>
          <w:rFonts w:eastAsia="Times New Roman"/>
          <w:iCs/>
          <w:sz w:val="28"/>
          <w:szCs w:val="28"/>
        </w:rPr>
        <w:lastRenderedPageBreak/>
        <w:t xml:space="preserve">работ (дифференцированные задания должны быть с постепенным усложнением предметного содержания и формы его представления); </w:t>
      </w:r>
    </w:p>
    <w:p w14:paraId="12BE7FDE" w14:textId="77777777" w:rsidR="00FE1F54" w:rsidRPr="00CA3CB5" w:rsidRDefault="00FE1F54" w:rsidP="00B8286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284" w:firstLine="567"/>
        <w:jc w:val="both"/>
        <w:textDirection w:val="btLr"/>
        <w:textAlignment w:val="top"/>
        <w:outlineLvl w:val="0"/>
        <w:rPr>
          <w:rFonts w:eastAsia="Times New Roman"/>
          <w:iCs/>
          <w:sz w:val="28"/>
          <w:szCs w:val="28"/>
        </w:rPr>
      </w:pPr>
      <w:r w:rsidRPr="00CA3CB5">
        <w:rPr>
          <w:rFonts w:eastAsia="Times New Roman"/>
          <w:iCs/>
          <w:sz w:val="28"/>
          <w:szCs w:val="28"/>
        </w:rPr>
        <w:t>2) применение проверочных заданий, различных по форме и содержанию; больше времени уделять заданиям, которые требуют от учащихся не только запоминать и действовать по образцу, но и мыслить критически, анализировать, сравнивать и т.д.</w:t>
      </w:r>
    </w:p>
    <w:p w14:paraId="05F9F86E" w14:textId="44A9F6CF" w:rsidR="00562A75" w:rsidRDefault="00562A75" w:rsidP="00B82866">
      <w:pPr>
        <w:pStyle w:val="a3"/>
        <w:tabs>
          <w:tab w:val="left" w:pos="567"/>
          <w:tab w:val="left" w:pos="1134"/>
        </w:tabs>
        <w:spacing w:after="0" w:line="264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CA3CB5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</w:t>
      </w:r>
      <w:r w:rsidR="00B123DE" w:rsidRPr="00CA3CB5">
        <w:rPr>
          <w:rFonts w:ascii="Times New Roman" w:hAnsi="Times New Roman"/>
          <w:sz w:val="28"/>
          <w:szCs w:val="28"/>
        </w:rPr>
        <w:t>по математике</w:t>
      </w:r>
      <w:r w:rsidR="00583DC1" w:rsidRPr="00CA3CB5">
        <w:rPr>
          <w:rFonts w:ascii="Times New Roman" w:hAnsi="Times New Roman"/>
          <w:sz w:val="28"/>
          <w:szCs w:val="28"/>
        </w:rPr>
        <w:t xml:space="preserve"> необходимо</w:t>
      </w:r>
      <w:r w:rsidR="00B123DE" w:rsidRPr="00CA3CB5">
        <w:rPr>
          <w:rFonts w:ascii="Times New Roman" w:hAnsi="Times New Roman"/>
          <w:sz w:val="28"/>
          <w:szCs w:val="28"/>
        </w:rPr>
        <w:t xml:space="preserve"> </w:t>
      </w:r>
      <w:r w:rsidRPr="00CA3CB5">
        <w:rPr>
          <w:rFonts w:ascii="Times New Roman" w:hAnsi="Times New Roman"/>
          <w:sz w:val="28"/>
          <w:szCs w:val="28"/>
        </w:rPr>
        <w:t>соблюдать соотношение количества уроков алгебры и геометрии.</w:t>
      </w:r>
    </w:p>
    <w:p w14:paraId="6BBE8921" w14:textId="77777777" w:rsidR="00B82866" w:rsidRPr="00CA3CB5" w:rsidRDefault="00B82866" w:rsidP="00B82866">
      <w:pPr>
        <w:pStyle w:val="a3"/>
        <w:tabs>
          <w:tab w:val="left" w:pos="567"/>
          <w:tab w:val="left" w:pos="1134"/>
        </w:tabs>
        <w:spacing w:after="0" w:line="264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</w:p>
    <w:p w14:paraId="4C4296C4" w14:textId="74ADDFEC" w:rsidR="00C118F5" w:rsidRPr="00CA3CB5" w:rsidRDefault="00300657" w:rsidP="001B3163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Администрациям о</w:t>
      </w:r>
      <w:r w:rsidR="00C118F5"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бразовательны</w:t>
      </w:r>
      <w:r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х</w:t>
      </w:r>
      <w:r w:rsidR="00C118F5"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организаций</w:t>
      </w:r>
      <w:r w:rsidR="00C118F5"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</w:p>
    <w:p w14:paraId="319EAFB3" w14:textId="6C174DB5" w:rsidR="00C118F5" w:rsidRPr="00CA3CB5" w:rsidRDefault="00C118F5" w:rsidP="00377E8D">
      <w:pPr>
        <w:spacing w:line="360" w:lineRule="auto"/>
        <w:jc w:val="both"/>
      </w:pPr>
    </w:p>
    <w:p w14:paraId="1571BDDF" w14:textId="77777777" w:rsidR="00DD4595" w:rsidRDefault="00B123DE" w:rsidP="00375B4D">
      <w:pPr>
        <w:spacing w:line="264" w:lineRule="auto"/>
        <w:ind w:left="-284" w:firstLine="567"/>
        <w:jc w:val="both"/>
        <w:rPr>
          <w:rFonts w:eastAsia="Times New Roman"/>
          <w:bCs/>
          <w:iCs/>
          <w:sz w:val="28"/>
          <w:szCs w:val="28"/>
        </w:rPr>
      </w:pPr>
      <w:r w:rsidRPr="00CA3CB5">
        <w:rPr>
          <w:rFonts w:eastAsia="Times New Roman"/>
          <w:bCs/>
          <w:iCs/>
          <w:sz w:val="28"/>
          <w:szCs w:val="28"/>
        </w:rPr>
        <w:t xml:space="preserve">Основная проблема, связанная с преподаванием математики в Ленинградской области - формализм в обучении предмету. Вместо формирования осознанных знаний происходит механическое </w:t>
      </w:r>
      <w:r w:rsidR="00AF6C34">
        <w:rPr>
          <w:rFonts w:eastAsia="Times New Roman"/>
          <w:bCs/>
          <w:iCs/>
          <w:sz w:val="28"/>
          <w:szCs w:val="28"/>
        </w:rPr>
        <w:t>«</w:t>
      </w:r>
      <w:r w:rsidRPr="00CA3CB5">
        <w:rPr>
          <w:rFonts w:eastAsia="Times New Roman"/>
          <w:bCs/>
          <w:iCs/>
          <w:sz w:val="28"/>
          <w:szCs w:val="28"/>
        </w:rPr>
        <w:t>натаскивание</w:t>
      </w:r>
      <w:r w:rsidR="00AF6C34">
        <w:rPr>
          <w:rFonts w:eastAsia="Times New Roman"/>
          <w:bCs/>
          <w:iCs/>
          <w:sz w:val="28"/>
          <w:szCs w:val="28"/>
        </w:rPr>
        <w:t>»</w:t>
      </w:r>
      <w:r w:rsidRPr="00CA3CB5">
        <w:rPr>
          <w:rFonts w:eastAsia="Times New Roman"/>
          <w:bCs/>
          <w:iCs/>
          <w:sz w:val="28"/>
          <w:szCs w:val="28"/>
        </w:rPr>
        <w:t xml:space="preserve"> на решение задач, которые основаны на простейших алгоритмах. </w:t>
      </w:r>
    </w:p>
    <w:p w14:paraId="2877F210" w14:textId="77777777" w:rsidR="00DD4595" w:rsidRDefault="00B123DE" w:rsidP="00375B4D">
      <w:pPr>
        <w:spacing w:line="264" w:lineRule="auto"/>
        <w:ind w:left="-284" w:firstLine="567"/>
        <w:jc w:val="both"/>
        <w:rPr>
          <w:rFonts w:eastAsia="Times New Roman"/>
          <w:bCs/>
          <w:iCs/>
          <w:sz w:val="28"/>
          <w:szCs w:val="28"/>
        </w:rPr>
      </w:pPr>
      <w:proofErr w:type="gramStart"/>
      <w:r w:rsidRPr="00CA3CB5">
        <w:rPr>
          <w:rFonts w:eastAsia="Times New Roman"/>
          <w:bCs/>
          <w:iCs/>
          <w:sz w:val="28"/>
          <w:szCs w:val="28"/>
        </w:rPr>
        <w:t xml:space="preserve">Учитель, заинтересованный в первую очередь в том, чтобы его учащиеся написали ЕГЭ по математике выше </w:t>
      </w:r>
      <w:r w:rsidR="00AF6C34">
        <w:rPr>
          <w:rFonts w:eastAsia="Times New Roman"/>
          <w:bCs/>
          <w:iCs/>
          <w:sz w:val="28"/>
          <w:szCs w:val="28"/>
        </w:rPr>
        <w:t>«</w:t>
      </w:r>
      <w:r w:rsidRPr="00CA3CB5">
        <w:rPr>
          <w:rFonts w:eastAsia="Times New Roman"/>
          <w:bCs/>
          <w:iCs/>
          <w:sz w:val="28"/>
          <w:szCs w:val="28"/>
        </w:rPr>
        <w:t>нижнего порога</w:t>
      </w:r>
      <w:r w:rsidR="00AF6C34">
        <w:rPr>
          <w:rFonts w:eastAsia="Times New Roman"/>
          <w:bCs/>
          <w:iCs/>
          <w:sz w:val="28"/>
          <w:szCs w:val="28"/>
        </w:rPr>
        <w:t>»</w:t>
      </w:r>
      <w:r w:rsidRPr="00CA3CB5">
        <w:rPr>
          <w:rFonts w:eastAsia="Times New Roman"/>
          <w:bCs/>
          <w:iCs/>
          <w:sz w:val="28"/>
          <w:szCs w:val="28"/>
        </w:rPr>
        <w:t xml:space="preserve">, основное внимание уделяет решению наиболее простых заданий (материал 5-9 классов), успешное выполнение которых никак не позволяет судить ни о какой бы то ни было математической подготовке учащихся, ни о готовности к получению ими дальнейшего образования. </w:t>
      </w:r>
      <w:proofErr w:type="gramEnd"/>
    </w:p>
    <w:p w14:paraId="70A1B50D" w14:textId="77777777" w:rsidR="00DD4595" w:rsidRDefault="00B123DE" w:rsidP="00DD4595">
      <w:pPr>
        <w:spacing w:line="264" w:lineRule="auto"/>
        <w:ind w:left="-284" w:firstLine="567"/>
        <w:jc w:val="both"/>
        <w:rPr>
          <w:rFonts w:eastAsia="Times New Roman"/>
          <w:bCs/>
          <w:iCs/>
          <w:sz w:val="28"/>
          <w:szCs w:val="28"/>
        </w:rPr>
      </w:pPr>
      <w:r w:rsidRPr="00CA3CB5">
        <w:rPr>
          <w:rFonts w:eastAsia="Times New Roman"/>
          <w:bCs/>
          <w:iCs/>
          <w:sz w:val="28"/>
          <w:szCs w:val="28"/>
        </w:rPr>
        <w:t xml:space="preserve">Поэтому администрациям ОО Ленинградской области необходимо усилить контроль, за обучением  предмету </w:t>
      </w:r>
      <w:r w:rsidR="00AF6C34">
        <w:rPr>
          <w:rFonts w:eastAsia="Times New Roman"/>
          <w:bCs/>
          <w:iCs/>
          <w:sz w:val="28"/>
          <w:szCs w:val="28"/>
        </w:rPr>
        <w:t>«</w:t>
      </w:r>
      <w:r w:rsidRPr="00CA3CB5">
        <w:rPr>
          <w:rFonts w:eastAsia="Times New Roman"/>
          <w:bCs/>
          <w:iCs/>
          <w:sz w:val="28"/>
          <w:szCs w:val="28"/>
        </w:rPr>
        <w:t>математика</w:t>
      </w:r>
      <w:r w:rsidR="00AF6C34">
        <w:rPr>
          <w:rFonts w:eastAsia="Times New Roman"/>
          <w:bCs/>
          <w:iCs/>
          <w:sz w:val="28"/>
          <w:szCs w:val="28"/>
        </w:rPr>
        <w:t>»</w:t>
      </w:r>
      <w:r w:rsidRPr="00CA3CB5">
        <w:rPr>
          <w:rFonts w:eastAsia="Times New Roman"/>
          <w:bCs/>
          <w:iCs/>
          <w:sz w:val="28"/>
          <w:szCs w:val="28"/>
        </w:rPr>
        <w:t>, чтобы исключить возможность со стороны учителей математики формальной записи пройденной темы урока</w:t>
      </w:r>
      <w:r w:rsidR="00583DC1" w:rsidRPr="00CA3CB5">
        <w:rPr>
          <w:rFonts w:eastAsia="Times New Roman"/>
          <w:bCs/>
          <w:iCs/>
          <w:sz w:val="28"/>
          <w:szCs w:val="28"/>
        </w:rPr>
        <w:t xml:space="preserve"> в журнале</w:t>
      </w:r>
      <w:r w:rsidRPr="00CA3CB5">
        <w:rPr>
          <w:rFonts w:eastAsia="Times New Roman"/>
          <w:bCs/>
          <w:iCs/>
          <w:sz w:val="28"/>
          <w:szCs w:val="28"/>
        </w:rPr>
        <w:t xml:space="preserve">. </w:t>
      </w:r>
      <w:r w:rsidR="00E90100" w:rsidRPr="00CA3CB5">
        <w:rPr>
          <w:rFonts w:eastAsia="Times New Roman"/>
          <w:bCs/>
          <w:iCs/>
          <w:sz w:val="28"/>
          <w:szCs w:val="28"/>
        </w:rPr>
        <w:t>Так</w:t>
      </w:r>
      <w:r w:rsidR="00583DC1" w:rsidRPr="00CA3CB5">
        <w:rPr>
          <w:rFonts w:eastAsia="Times New Roman"/>
          <w:bCs/>
          <w:iCs/>
          <w:sz w:val="28"/>
          <w:szCs w:val="28"/>
        </w:rPr>
        <w:t>, например,</w:t>
      </w:r>
      <w:r w:rsidR="00E90100" w:rsidRPr="00CA3CB5">
        <w:rPr>
          <w:rFonts w:eastAsia="Times New Roman"/>
          <w:bCs/>
          <w:iCs/>
          <w:sz w:val="28"/>
          <w:szCs w:val="28"/>
        </w:rPr>
        <w:t xml:space="preserve"> происходит при  изучении темы </w:t>
      </w:r>
      <w:r w:rsidR="00AF6C34">
        <w:rPr>
          <w:rFonts w:eastAsia="Times New Roman"/>
          <w:bCs/>
          <w:iCs/>
          <w:sz w:val="28"/>
          <w:szCs w:val="28"/>
        </w:rPr>
        <w:t>«</w:t>
      </w:r>
      <w:proofErr w:type="gramStart"/>
      <w:r w:rsidR="00E90100" w:rsidRPr="00CA3CB5">
        <w:rPr>
          <w:rFonts w:eastAsia="Times New Roman"/>
          <w:bCs/>
          <w:iCs/>
          <w:sz w:val="28"/>
          <w:szCs w:val="28"/>
        </w:rPr>
        <w:t>Первообразная</w:t>
      </w:r>
      <w:proofErr w:type="gramEnd"/>
      <w:r w:rsidR="00E90100" w:rsidRPr="00CA3CB5">
        <w:rPr>
          <w:rFonts w:eastAsia="Times New Roman"/>
          <w:bCs/>
          <w:iCs/>
          <w:sz w:val="28"/>
          <w:szCs w:val="28"/>
        </w:rPr>
        <w:t xml:space="preserve"> и интеграл</w:t>
      </w:r>
      <w:r w:rsidR="00AF6C34">
        <w:rPr>
          <w:rFonts w:eastAsia="Times New Roman"/>
          <w:bCs/>
          <w:iCs/>
          <w:sz w:val="28"/>
          <w:szCs w:val="28"/>
        </w:rPr>
        <w:t>»</w:t>
      </w:r>
      <w:r w:rsidR="00E90100" w:rsidRPr="00CA3CB5">
        <w:rPr>
          <w:rFonts w:eastAsia="Times New Roman"/>
          <w:bCs/>
          <w:iCs/>
          <w:sz w:val="28"/>
          <w:szCs w:val="28"/>
        </w:rPr>
        <w:t xml:space="preserve">. </w:t>
      </w:r>
    </w:p>
    <w:p w14:paraId="32133E8E" w14:textId="06AB9AC1" w:rsidR="00E90100" w:rsidRPr="00CA3CB5" w:rsidRDefault="00E90100" w:rsidP="00DD4595">
      <w:pPr>
        <w:spacing w:line="264" w:lineRule="auto"/>
        <w:ind w:left="-284" w:firstLine="567"/>
        <w:jc w:val="both"/>
        <w:rPr>
          <w:rFonts w:eastAsia="Times New Roman"/>
          <w:bCs/>
          <w:iCs/>
          <w:sz w:val="28"/>
          <w:szCs w:val="28"/>
        </w:rPr>
      </w:pPr>
      <w:proofErr w:type="gramStart"/>
      <w:r w:rsidRPr="00CA3CB5">
        <w:rPr>
          <w:rFonts w:eastAsia="Times New Roman"/>
          <w:bCs/>
          <w:iCs/>
          <w:sz w:val="28"/>
          <w:szCs w:val="28"/>
        </w:rPr>
        <w:t>Пока заданий, связанных с первообразной на ЕГЭ по математике базового и профильного уровней  не было и время, отведенное на изучение данной темы, в основном уходит на повторение и решение задач ЕГЭ базового и профильного уровней.</w:t>
      </w:r>
      <w:proofErr w:type="gramEnd"/>
      <w:r w:rsidRPr="00CA3CB5">
        <w:rPr>
          <w:rFonts w:eastAsia="Times New Roman"/>
          <w:bCs/>
          <w:iCs/>
          <w:sz w:val="28"/>
          <w:szCs w:val="28"/>
        </w:rPr>
        <w:t xml:space="preserve"> Такой подход, разумеется, недопустим. Выпускники, сдающие профильный уровень ЕГЭ по математике, в дальнейшем будут испытывать серьезные трудности при обучении в высших учебных заведениях.</w:t>
      </w:r>
    </w:p>
    <w:p w14:paraId="2B5DF218" w14:textId="77777777" w:rsidR="00B123DE" w:rsidRPr="00CA3CB5" w:rsidRDefault="00B123DE" w:rsidP="00B123DE">
      <w:pPr>
        <w:spacing w:line="276" w:lineRule="auto"/>
        <w:jc w:val="both"/>
        <w:rPr>
          <w:rFonts w:eastAsia="Times New Roman"/>
          <w:bCs/>
          <w:iCs/>
          <w:sz w:val="28"/>
          <w:szCs w:val="28"/>
        </w:rPr>
      </w:pPr>
    </w:p>
    <w:p w14:paraId="2FC73F58" w14:textId="2576306D" w:rsidR="00C118F5" w:rsidRPr="00CA3CB5" w:rsidRDefault="00C118F5" w:rsidP="001B3163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  <w:r w:rsidR="00300657" w:rsidRPr="00CA3CB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09D5DA3B" w14:textId="31511E8D" w:rsidR="00C118F5" w:rsidRPr="00CA3CB5" w:rsidRDefault="00C118F5" w:rsidP="00377E8D">
      <w:pPr>
        <w:spacing w:line="360" w:lineRule="auto"/>
        <w:jc w:val="both"/>
      </w:pPr>
    </w:p>
    <w:p w14:paraId="446F8969" w14:textId="77777777" w:rsidR="00B123DE" w:rsidRPr="00CA3CB5" w:rsidRDefault="00B123DE" w:rsidP="00DD4595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Муниципальным методическим службам рекомендуется организовать детальный анализ итогов ЕГЭ базового и профильного уровней - 2023 года в разрезе образовательных организаций с последующим проведением семинаров – практикумов по вопросам подготовки к ЕГЭ 2024 года, в том числе в рамках сетевого взаимодействия. </w:t>
      </w:r>
    </w:p>
    <w:p w14:paraId="05F75C30" w14:textId="77777777" w:rsidR="00B123DE" w:rsidRPr="00CA3CB5" w:rsidRDefault="00B123DE" w:rsidP="00DD4595">
      <w:pPr>
        <w:spacing w:line="264" w:lineRule="auto"/>
        <w:ind w:left="-284" w:firstLine="567"/>
        <w:jc w:val="both"/>
        <w:rPr>
          <w:rFonts w:eastAsia="Times New Roman"/>
          <w:sz w:val="28"/>
          <w:szCs w:val="28"/>
        </w:rPr>
      </w:pPr>
      <w:r w:rsidRPr="00CA3CB5">
        <w:rPr>
          <w:rFonts w:eastAsia="Times New Roman"/>
          <w:sz w:val="28"/>
          <w:szCs w:val="28"/>
        </w:rPr>
        <w:t xml:space="preserve">В  планах работы на 2023-2024 учебный год </w:t>
      </w:r>
      <w:r w:rsidRPr="00CA3CB5">
        <w:rPr>
          <w:sz w:val="28"/>
          <w:szCs w:val="28"/>
        </w:rPr>
        <w:t>рекомендуется</w:t>
      </w:r>
      <w:r w:rsidRPr="00CA3CB5">
        <w:rPr>
          <w:rFonts w:eastAsia="Times New Roman"/>
          <w:sz w:val="28"/>
          <w:szCs w:val="28"/>
        </w:rPr>
        <w:t xml:space="preserve"> предусмотреть:</w:t>
      </w:r>
    </w:p>
    <w:p w14:paraId="7D984525" w14:textId="152ECE21" w:rsidR="00B123DE" w:rsidRPr="00CA3CB5" w:rsidRDefault="00B123DE" w:rsidP="001B3163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A3CB5">
        <w:rPr>
          <w:rFonts w:ascii="Times New Roman" w:eastAsia="Times New Roman" w:hAnsi="Times New Roman"/>
          <w:sz w:val="28"/>
          <w:szCs w:val="28"/>
        </w:rPr>
        <w:lastRenderedPageBreak/>
        <w:t xml:space="preserve">анализ результатов ЕГЭ по математике 2023 г. в Ленинградской области и в образовательных организациях своего района как основу выявления </w:t>
      </w:r>
      <w:r w:rsidR="00AF6C34">
        <w:rPr>
          <w:rFonts w:ascii="Times New Roman" w:eastAsia="Times New Roman" w:hAnsi="Times New Roman"/>
          <w:sz w:val="28"/>
          <w:szCs w:val="28"/>
        </w:rPr>
        <w:t>«</w:t>
      </w:r>
      <w:r w:rsidRPr="00CA3CB5">
        <w:rPr>
          <w:rFonts w:ascii="Times New Roman" w:eastAsia="Times New Roman" w:hAnsi="Times New Roman"/>
          <w:sz w:val="28"/>
          <w:szCs w:val="28"/>
        </w:rPr>
        <w:t>зон риска</w:t>
      </w:r>
      <w:r w:rsidR="00AF6C34">
        <w:rPr>
          <w:rFonts w:ascii="Times New Roman" w:eastAsia="Times New Roman" w:hAnsi="Times New Roman"/>
          <w:sz w:val="28"/>
          <w:szCs w:val="28"/>
        </w:rPr>
        <w:t>»</w:t>
      </w:r>
      <w:r w:rsidRPr="00CA3CB5">
        <w:rPr>
          <w:rFonts w:ascii="Times New Roman" w:eastAsia="Times New Roman" w:hAnsi="Times New Roman"/>
          <w:sz w:val="28"/>
          <w:szCs w:val="28"/>
        </w:rPr>
        <w:t xml:space="preserve"> и выбора мер адресной помощи педагогам;</w:t>
      </w:r>
    </w:p>
    <w:p w14:paraId="55A1A6FC" w14:textId="77777777" w:rsidR="00B123DE" w:rsidRPr="00CA3CB5" w:rsidRDefault="00B123DE" w:rsidP="001B3163">
      <w:pPr>
        <w:pStyle w:val="a3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CA3CB5">
        <w:rPr>
          <w:rFonts w:ascii="Times New Roman" w:eastAsia="Times New Roman" w:hAnsi="Times New Roman"/>
          <w:sz w:val="28"/>
          <w:szCs w:val="28"/>
        </w:rPr>
        <w:t>мероприятия по совершенствованию практики обучения математике в контексте перспективных изменений КИМ ЕГЭ по математике (2022-2024 гг.).</w:t>
      </w:r>
    </w:p>
    <w:p w14:paraId="358FE5D8" w14:textId="77777777" w:rsidR="00B123DE" w:rsidRPr="00CA3CB5" w:rsidRDefault="00B123DE" w:rsidP="00DD4595">
      <w:pPr>
        <w:tabs>
          <w:tab w:val="left" w:pos="567"/>
          <w:tab w:val="left" w:pos="993"/>
        </w:tabs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>Методическим службам муниципальных районов провести семинар для руководителей школьных методических объединений учителей математики по изучению утвержденных контрольных измерительных материалов ЕГЭ 2024 года.</w:t>
      </w:r>
    </w:p>
    <w:p w14:paraId="6C715034" w14:textId="77777777" w:rsidR="00B123DE" w:rsidRPr="00CA3CB5" w:rsidRDefault="00B123DE" w:rsidP="001B3163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264" w:lineRule="auto"/>
        <w:ind w:left="-284" w:firstLine="567"/>
        <w:jc w:val="both"/>
      </w:pPr>
      <w:proofErr w:type="gramStart"/>
      <w:r w:rsidRPr="00CA3CB5">
        <w:rPr>
          <w:rFonts w:ascii="Times New Roman" w:hAnsi="Times New Roman"/>
          <w:sz w:val="28"/>
          <w:szCs w:val="28"/>
        </w:rPr>
        <w:t>Провести в муниципальных районах  для обучающихся 11 класса, входные работы по математике базового и профильного уровня в сентябре 2023 года.</w:t>
      </w:r>
      <w:proofErr w:type="gramEnd"/>
    </w:p>
    <w:p w14:paraId="521ED8B2" w14:textId="77777777" w:rsidR="00B123DE" w:rsidRPr="00CA3CB5" w:rsidRDefault="00B123DE" w:rsidP="001B3163">
      <w:pPr>
        <w:pStyle w:val="a3"/>
        <w:numPr>
          <w:ilvl w:val="0"/>
          <w:numId w:val="28"/>
        </w:numPr>
        <w:tabs>
          <w:tab w:val="left" w:pos="567"/>
          <w:tab w:val="left" w:pos="993"/>
        </w:tabs>
        <w:spacing w:after="0" w:line="264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CA3CB5">
        <w:rPr>
          <w:rFonts w:ascii="Times New Roman" w:hAnsi="Times New Roman"/>
          <w:sz w:val="28"/>
          <w:szCs w:val="28"/>
        </w:rPr>
        <w:t>Спланировать работу школьных методических объединений учителей математики по ознакомлению с утвержденными КИМ ЕГЭ 2024  года и освоению кодификатора проверяемых требований к результатам освоения основной образовательной программы СОО и элементов содержания для проведения ЕГЭ, спецификации КИМ, демонстрационного варианта КИМ ЕГЭ 2024 года. Оптимизировать работу методических объединений по выработке эффективных подходов к подготовке школьников к ГИА.</w:t>
      </w:r>
    </w:p>
    <w:p w14:paraId="100DDE4B" w14:textId="77777777" w:rsidR="00B123DE" w:rsidRPr="00CA3CB5" w:rsidRDefault="00B123DE" w:rsidP="00377E8D">
      <w:pPr>
        <w:spacing w:line="360" w:lineRule="auto"/>
        <w:jc w:val="both"/>
      </w:pPr>
    </w:p>
    <w:p w14:paraId="366779D3" w14:textId="71B1DE66" w:rsidR="00941CFC" w:rsidRPr="00CA3CB5" w:rsidRDefault="00DD4595" w:rsidP="001B3163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рекомендации -</w:t>
      </w:r>
    </w:p>
    <w:p w14:paraId="76348348" w14:textId="781216B9" w:rsidR="00CD61A0" w:rsidRPr="00CA3CB5" w:rsidRDefault="0016168F" w:rsidP="001B3163">
      <w:pPr>
        <w:pStyle w:val="3"/>
        <w:numPr>
          <w:ilvl w:val="1"/>
          <w:numId w:val="5"/>
        </w:numPr>
        <w:tabs>
          <w:tab w:val="left" w:pos="567"/>
        </w:tabs>
        <w:ind w:left="426" w:hanging="426"/>
        <w:jc w:val="both"/>
        <w:rPr>
          <w:rFonts w:ascii="Times New Roman" w:hAnsi="Times New Roman"/>
        </w:rPr>
      </w:pPr>
      <w:r w:rsidRPr="00CA3CB5">
        <w:rPr>
          <w:rFonts w:ascii="Times New Roman" w:hAnsi="Times New Roman"/>
          <w:lang w:val="ru-RU"/>
        </w:rPr>
        <w:t xml:space="preserve">  </w:t>
      </w:r>
      <w:r w:rsidR="00BA108C" w:rsidRPr="00CA3CB5">
        <w:rPr>
          <w:rFonts w:ascii="Times New Roman" w:hAnsi="Times New Roman"/>
        </w:rPr>
        <w:t>Р</w:t>
      </w:r>
      <w:r w:rsidR="005060D9" w:rsidRPr="00CA3CB5">
        <w:rPr>
          <w:rFonts w:ascii="Times New Roman" w:hAnsi="Times New Roman"/>
        </w:rPr>
        <w:t>екомендации по темам для обсуждения</w:t>
      </w:r>
      <w:r w:rsidR="00D54382" w:rsidRPr="00CA3CB5">
        <w:rPr>
          <w:rFonts w:ascii="Times New Roman" w:hAnsi="Times New Roman"/>
          <w:lang w:val="ru-RU"/>
        </w:rPr>
        <w:t xml:space="preserve"> / обмена опытом</w:t>
      </w:r>
      <w:r w:rsidR="005060D9" w:rsidRPr="00CA3CB5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14:paraId="3073BBAE" w14:textId="32E066A0" w:rsidR="00CD61A0" w:rsidRPr="00CA3CB5" w:rsidRDefault="00CD61A0" w:rsidP="00377E8D">
      <w:pPr>
        <w:spacing w:line="360" w:lineRule="auto"/>
        <w:jc w:val="both"/>
      </w:pPr>
    </w:p>
    <w:p w14:paraId="25DB787C" w14:textId="6F7B9FC2" w:rsidR="00FD7136" w:rsidRPr="00CA3CB5" w:rsidRDefault="00FD7136" w:rsidP="00DD4595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Муниципальным методическим службам рекомендуется организовать детальный анализ итогов ЕГЭ  - 2023 года в разрезе образовательных организаций с последующим проведением семинаров – практикумов по вопросам подготовки к ЕГЭ 2024 года, в том числе в рамках сетевого взаимодействия. </w:t>
      </w:r>
    </w:p>
    <w:p w14:paraId="6FA9E1F2" w14:textId="1905B771" w:rsidR="00FD7136" w:rsidRPr="00CA3CB5" w:rsidRDefault="00FD7136" w:rsidP="00DD4595">
      <w:pPr>
        <w:spacing w:line="264" w:lineRule="auto"/>
        <w:ind w:left="-284" w:firstLine="567"/>
        <w:jc w:val="both"/>
        <w:rPr>
          <w:rFonts w:eastAsia="Times New Roman"/>
          <w:sz w:val="28"/>
          <w:szCs w:val="28"/>
        </w:rPr>
      </w:pPr>
      <w:r w:rsidRPr="00CA3CB5">
        <w:rPr>
          <w:rFonts w:eastAsia="Times New Roman"/>
          <w:sz w:val="28"/>
          <w:szCs w:val="28"/>
        </w:rPr>
        <w:t xml:space="preserve">В  планах работы на 2023-2024 учебный год </w:t>
      </w:r>
      <w:r w:rsidRPr="00CA3CB5">
        <w:rPr>
          <w:sz w:val="28"/>
          <w:szCs w:val="28"/>
        </w:rPr>
        <w:t>рекомендуется</w:t>
      </w:r>
      <w:r w:rsidRPr="00CA3CB5">
        <w:rPr>
          <w:rFonts w:eastAsia="Times New Roman"/>
          <w:sz w:val="28"/>
          <w:szCs w:val="28"/>
        </w:rPr>
        <w:t xml:space="preserve"> предусмотреть:</w:t>
      </w:r>
    </w:p>
    <w:p w14:paraId="634DE3E4" w14:textId="43E6497A" w:rsidR="00FD7136" w:rsidRPr="001474CB" w:rsidRDefault="00FD7136" w:rsidP="001B3163">
      <w:pPr>
        <w:pStyle w:val="a3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1474CB">
        <w:rPr>
          <w:rFonts w:ascii="Times New Roman" w:eastAsia="Times New Roman" w:hAnsi="Times New Roman"/>
          <w:sz w:val="28"/>
          <w:szCs w:val="28"/>
        </w:rPr>
        <w:t xml:space="preserve">анализ результатов ЕГЭ по математике 2023 г. в Ленинградской области и в образовательных организациях своего района как основу выявления </w:t>
      </w:r>
      <w:r w:rsidR="00AF6C34" w:rsidRPr="001474CB">
        <w:rPr>
          <w:rFonts w:ascii="Times New Roman" w:eastAsia="Times New Roman" w:hAnsi="Times New Roman"/>
          <w:sz w:val="28"/>
          <w:szCs w:val="28"/>
        </w:rPr>
        <w:t>«</w:t>
      </w:r>
      <w:r w:rsidRPr="001474CB">
        <w:rPr>
          <w:rFonts w:ascii="Times New Roman" w:eastAsia="Times New Roman" w:hAnsi="Times New Roman"/>
          <w:sz w:val="28"/>
          <w:szCs w:val="28"/>
        </w:rPr>
        <w:t>зон риска</w:t>
      </w:r>
      <w:r w:rsidR="00AF6C34" w:rsidRPr="001474CB">
        <w:rPr>
          <w:rFonts w:ascii="Times New Roman" w:eastAsia="Times New Roman" w:hAnsi="Times New Roman"/>
          <w:sz w:val="28"/>
          <w:szCs w:val="28"/>
        </w:rPr>
        <w:t>»</w:t>
      </w:r>
      <w:r w:rsidRPr="001474CB">
        <w:rPr>
          <w:rFonts w:ascii="Times New Roman" w:eastAsia="Times New Roman" w:hAnsi="Times New Roman"/>
          <w:sz w:val="28"/>
          <w:szCs w:val="28"/>
        </w:rPr>
        <w:t xml:space="preserve"> и выбора мер адресной помощи педагогам;</w:t>
      </w:r>
    </w:p>
    <w:p w14:paraId="3E2CA015" w14:textId="77777777" w:rsidR="00FD7136" w:rsidRPr="001474CB" w:rsidRDefault="00FD7136" w:rsidP="001B3163">
      <w:pPr>
        <w:pStyle w:val="a3"/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64" w:lineRule="auto"/>
        <w:ind w:left="-284" w:firstLine="567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1474CB">
        <w:rPr>
          <w:rFonts w:ascii="Times New Roman" w:eastAsia="Times New Roman" w:hAnsi="Times New Roman"/>
          <w:sz w:val="28"/>
          <w:szCs w:val="28"/>
        </w:rPr>
        <w:t>мероприятия по совершенствованию практики обучения математике в контексте перспективных изменений КИМ ЕГЭ по математике (2022-2024 гг.).</w:t>
      </w:r>
    </w:p>
    <w:p w14:paraId="510621F1" w14:textId="77777777" w:rsidR="00FD7136" w:rsidRPr="00CA3CB5" w:rsidRDefault="00FD7136" w:rsidP="00DD45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-284" w:firstLine="567"/>
        <w:jc w:val="both"/>
        <w:rPr>
          <w:rFonts w:eastAsia="Times New Roman"/>
          <w:sz w:val="28"/>
          <w:szCs w:val="28"/>
        </w:rPr>
      </w:pPr>
      <w:r w:rsidRPr="00CA3CB5">
        <w:rPr>
          <w:rFonts w:eastAsia="Times New Roman"/>
          <w:sz w:val="28"/>
          <w:szCs w:val="28"/>
        </w:rPr>
        <w:t>В их числе рекомендуется проведение районных методических семинаров по следующим темам:</w:t>
      </w:r>
    </w:p>
    <w:p w14:paraId="7350EBFF" w14:textId="412A6B59" w:rsidR="00FD7136" w:rsidRPr="00DD4595" w:rsidRDefault="00AF6C34" w:rsidP="001B3163">
      <w:pPr>
        <w:pStyle w:val="a3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284" w:firstLine="568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DD4595">
        <w:rPr>
          <w:rFonts w:ascii="Times New Roman" w:eastAsia="Times New Roman" w:hAnsi="Times New Roman"/>
          <w:sz w:val="28"/>
          <w:szCs w:val="28"/>
        </w:rPr>
        <w:t>«</w:t>
      </w:r>
      <w:r w:rsidR="00FD7136" w:rsidRPr="00DD4595">
        <w:rPr>
          <w:rFonts w:ascii="Times New Roman" w:eastAsia="Times New Roman" w:hAnsi="Times New Roman"/>
          <w:sz w:val="28"/>
          <w:szCs w:val="28"/>
        </w:rPr>
        <w:t>Модель КИМ ЕГЭ по математике: 2024 (базовый и профильный уровни)</w:t>
      </w:r>
      <w:r w:rsidRPr="00DD4595">
        <w:rPr>
          <w:rFonts w:ascii="Times New Roman" w:eastAsia="Times New Roman" w:hAnsi="Times New Roman"/>
          <w:sz w:val="28"/>
          <w:szCs w:val="28"/>
        </w:rPr>
        <w:t>»</w:t>
      </w:r>
      <w:r w:rsidR="00FD7136" w:rsidRPr="00DD4595">
        <w:rPr>
          <w:rFonts w:ascii="Times New Roman" w:eastAsia="Times New Roman" w:hAnsi="Times New Roman"/>
          <w:sz w:val="28"/>
          <w:szCs w:val="28"/>
        </w:rPr>
        <w:t>.</w:t>
      </w:r>
    </w:p>
    <w:p w14:paraId="027A807D" w14:textId="066AAD11" w:rsidR="00FD7136" w:rsidRPr="00DD4595" w:rsidRDefault="00AF6C34" w:rsidP="001B3163">
      <w:pPr>
        <w:pStyle w:val="a3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284" w:firstLine="568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DD4595">
        <w:rPr>
          <w:rFonts w:ascii="Times New Roman" w:eastAsia="Times New Roman" w:hAnsi="Times New Roman"/>
          <w:sz w:val="28"/>
          <w:szCs w:val="28"/>
        </w:rPr>
        <w:t>«</w:t>
      </w:r>
      <w:r w:rsidR="00FD7136" w:rsidRPr="00DD4595">
        <w:rPr>
          <w:rFonts w:ascii="Times New Roman" w:eastAsia="Times New Roman" w:hAnsi="Times New Roman"/>
          <w:sz w:val="28"/>
          <w:szCs w:val="28"/>
        </w:rPr>
        <w:t xml:space="preserve">Потенциал читательской и математической грамотности обучающихся </w:t>
      </w:r>
      <w:r w:rsidR="00FD7136" w:rsidRPr="00DD4595">
        <w:rPr>
          <w:rFonts w:ascii="Times New Roman" w:eastAsia="Times New Roman" w:hAnsi="Times New Roman"/>
          <w:sz w:val="28"/>
          <w:szCs w:val="28"/>
        </w:rPr>
        <w:lastRenderedPageBreak/>
        <w:t>в решении задач по математике</w:t>
      </w:r>
      <w:r w:rsidRPr="00DD4595">
        <w:rPr>
          <w:rFonts w:ascii="Times New Roman" w:eastAsia="Times New Roman" w:hAnsi="Times New Roman"/>
          <w:sz w:val="28"/>
          <w:szCs w:val="28"/>
        </w:rPr>
        <w:t>»</w:t>
      </w:r>
      <w:r w:rsidR="00FD7136" w:rsidRPr="00DD4595">
        <w:rPr>
          <w:rFonts w:ascii="Times New Roman" w:eastAsia="Times New Roman" w:hAnsi="Times New Roman"/>
          <w:sz w:val="28"/>
          <w:szCs w:val="28"/>
        </w:rPr>
        <w:t>.</w:t>
      </w:r>
    </w:p>
    <w:p w14:paraId="309FEFC9" w14:textId="67A0A1B4" w:rsidR="00FD7136" w:rsidRPr="00DD4595" w:rsidRDefault="00AF6C34" w:rsidP="001B3163">
      <w:pPr>
        <w:pStyle w:val="a3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64" w:lineRule="auto"/>
        <w:ind w:left="-284" w:firstLine="568"/>
        <w:jc w:val="both"/>
        <w:textDirection w:val="btLr"/>
        <w:textAlignment w:val="top"/>
        <w:outlineLvl w:val="0"/>
        <w:rPr>
          <w:rFonts w:ascii="Times New Roman" w:eastAsia="Times New Roman" w:hAnsi="Times New Roman"/>
          <w:sz w:val="28"/>
          <w:szCs w:val="28"/>
        </w:rPr>
      </w:pPr>
      <w:r w:rsidRPr="00DD4595">
        <w:rPr>
          <w:rFonts w:ascii="Times New Roman" w:eastAsia="Times New Roman" w:hAnsi="Times New Roman"/>
          <w:sz w:val="28"/>
          <w:szCs w:val="28"/>
        </w:rPr>
        <w:t>«</w:t>
      </w:r>
      <w:r w:rsidR="00FD7136" w:rsidRPr="00DD4595">
        <w:rPr>
          <w:rFonts w:ascii="Times New Roman" w:eastAsia="Times New Roman" w:hAnsi="Times New Roman"/>
          <w:sz w:val="28"/>
          <w:szCs w:val="28"/>
        </w:rPr>
        <w:t>Методика и технологии формирования универсальных учебных действий в    обучении математике</w:t>
      </w:r>
      <w:r w:rsidRPr="00DD4595">
        <w:rPr>
          <w:rFonts w:ascii="Times New Roman" w:eastAsia="Times New Roman" w:hAnsi="Times New Roman"/>
          <w:sz w:val="28"/>
          <w:szCs w:val="28"/>
        </w:rPr>
        <w:t>»</w:t>
      </w:r>
      <w:r w:rsidR="00FD7136" w:rsidRPr="00DD4595">
        <w:rPr>
          <w:rFonts w:ascii="Times New Roman" w:eastAsia="Times New Roman" w:hAnsi="Times New Roman"/>
          <w:sz w:val="28"/>
          <w:szCs w:val="28"/>
        </w:rPr>
        <w:t>.</w:t>
      </w:r>
    </w:p>
    <w:p w14:paraId="02BECA97" w14:textId="0ADB5C85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Решение текстовых задач по математике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6C6EC1CB" w14:textId="14C9CEC0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Решение  рациональных и дробно - рациональных неравенств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700D78C3" w14:textId="6296E53B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Метод интервалов при решении неравенств. Обобщенный метод интервалов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4FDED6E3" w14:textId="64FCDC92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Нахождение значений выражений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32E69AA8" w14:textId="1D5A45BE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Логарифмическая функция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53C7F0DA" w14:textId="5A7CB4DE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Тригонометрические уравнения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386FC286" w14:textId="1559CE66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Исследование функции средствами математического анализа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328654AA" w14:textId="13BC516F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Решение задач по планиметрии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666ACA42" w14:textId="3AFB5B4A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Стереометрические задачи на ЕГЭ профильного уровня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29DE3147" w14:textId="76CC5E27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proofErr w:type="spellStart"/>
      <w:r w:rsidR="00FD7136" w:rsidRPr="00DD4595">
        <w:rPr>
          <w:rFonts w:ascii="Times New Roman" w:hAnsi="Times New Roman"/>
          <w:sz w:val="28"/>
          <w:szCs w:val="28"/>
        </w:rPr>
        <w:t>Координатно</w:t>
      </w:r>
      <w:proofErr w:type="spellEnd"/>
      <w:r w:rsidR="00FD7136" w:rsidRPr="00DD4595">
        <w:rPr>
          <w:rFonts w:ascii="Times New Roman" w:hAnsi="Times New Roman"/>
          <w:sz w:val="28"/>
          <w:szCs w:val="28"/>
        </w:rPr>
        <w:t xml:space="preserve"> – векторный метод в стереометрических задачах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4C152877" w14:textId="3409F713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Проценты на экзамене и в повседневной жизни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62BE357F" w14:textId="710FDE37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Экономические задачи на ЕГЭ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361721ED" w14:textId="22EAD6DE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Задачи с параметрами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307D644E" w14:textId="29E0B573" w:rsidR="00FD7136" w:rsidRPr="00DD4595" w:rsidRDefault="00AF6C34" w:rsidP="001B3163">
      <w:pPr>
        <w:pStyle w:val="a3"/>
        <w:numPr>
          <w:ilvl w:val="0"/>
          <w:numId w:val="32"/>
        </w:numPr>
        <w:spacing w:line="264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 w:rsidRPr="00DD4595">
        <w:rPr>
          <w:rFonts w:ascii="Times New Roman" w:hAnsi="Times New Roman"/>
          <w:sz w:val="28"/>
          <w:szCs w:val="28"/>
        </w:rPr>
        <w:t>«</w:t>
      </w:r>
      <w:r w:rsidR="00FD7136" w:rsidRPr="00DD4595">
        <w:rPr>
          <w:rFonts w:ascii="Times New Roman" w:hAnsi="Times New Roman"/>
          <w:sz w:val="28"/>
          <w:szCs w:val="28"/>
        </w:rPr>
        <w:t>Графические методы решения задач с параметрами</w:t>
      </w:r>
      <w:r w:rsidRPr="00DD4595">
        <w:rPr>
          <w:rFonts w:ascii="Times New Roman" w:hAnsi="Times New Roman"/>
          <w:sz w:val="28"/>
          <w:szCs w:val="28"/>
        </w:rPr>
        <w:t>»</w:t>
      </w:r>
      <w:r w:rsidR="00FD7136" w:rsidRPr="00DD4595">
        <w:rPr>
          <w:rFonts w:ascii="Times New Roman" w:hAnsi="Times New Roman"/>
          <w:sz w:val="28"/>
          <w:szCs w:val="28"/>
        </w:rPr>
        <w:t>.</w:t>
      </w:r>
    </w:p>
    <w:p w14:paraId="557DCAB1" w14:textId="77777777" w:rsidR="00FD7136" w:rsidRPr="00CA3CB5" w:rsidRDefault="00FD7136" w:rsidP="00DD4595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Необходимо продолжить взаимодействие между районными методическими объединениями учителей математики Ленинградской области по обмену опытом в рамках конференций, которые проводились до пандемии. </w:t>
      </w:r>
    </w:p>
    <w:p w14:paraId="55D5D7A5" w14:textId="77777777" w:rsidR="00FD7136" w:rsidRPr="00CA3CB5" w:rsidRDefault="00FD7136" w:rsidP="00DD4595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Активно участвовали в таких мероприятиях в прошлые годы </w:t>
      </w:r>
      <w:proofErr w:type="spellStart"/>
      <w:r w:rsidRPr="00CA3CB5">
        <w:rPr>
          <w:sz w:val="28"/>
          <w:szCs w:val="28"/>
        </w:rPr>
        <w:t>Киришский</w:t>
      </w:r>
      <w:proofErr w:type="spellEnd"/>
      <w:r w:rsidRPr="00CA3CB5">
        <w:rPr>
          <w:sz w:val="28"/>
          <w:szCs w:val="28"/>
        </w:rPr>
        <w:t xml:space="preserve">, </w:t>
      </w:r>
      <w:proofErr w:type="spellStart"/>
      <w:r w:rsidRPr="00CA3CB5">
        <w:rPr>
          <w:sz w:val="28"/>
          <w:szCs w:val="28"/>
        </w:rPr>
        <w:t>Сланцевский</w:t>
      </w:r>
      <w:proofErr w:type="spellEnd"/>
      <w:r w:rsidRPr="00CA3CB5">
        <w:rPr>
          <w:sz w:val="28"/>
          <w:szCs w:val="28"/>
        </w:rPr>
        <w:t xml:space="preserve">, </w:t>
      </w:r>
      <w:proofErr w:type="spellStart"/>
      <w:r w:rsidRPr="00CA3CB5">
        <w:rPr>
          <w:sz w:val="28"/>
          <w:szCs w:val="28"/>
        </w:rPr>
        <w:t>Кингисеппский</w:t>
      </w:r>
      <w:proofErr w:type="spellEnd"/>
      <w:r w:rsidRPr="00CA3CB5">
        <w:rPr>
          <w:sz w:val="28"/>
          <w:szCs w:val="28"/>
        </w:rPr>
        <w:t xml:space="preserve">, Выборгский, </w:t>
      </w:r>
      <w:proofErr w:type="spellStart"/>
      <w:r w:rsidRPr="00CA3CB5">
        <w:rPr>
          <w:sz w:val="28"/>
          <w:szCs w:val="28"/>
        </w:rPr>
        <w:t>Волховский</w:t>
      </w:r>
      <w:proofErr w:type="spellEnd"/>
      <w:r w:rsidRPr="00CA3CB5">
        <w:rPr>
          <w:sz w:val="28"/>
          <w:szCs w:val="28"/>
        </w:rPr>
        <w:t xml:space="preserve">, </w:t>
      </w:r>
      <w:proofErr w:type="spellStart"/>
      <w:r w:rsidRPr="00CA3CB5">
        <w:rPr>
          <w:sz w:val="28"/>
          <w:szCs w:val="28"/>
        </w:rPr>
        <w:t>Приозерский</w:t>
      </w:r>
      <w:proofErr w:type="spellEnd"/>
      <w:r w:rsidRPr="00CA3CB5">
        <w:rPr>
          <w:sz w:val="28"/>
          <w:szCs w:val="28"/>
        </w:rPr>
        <w:t xml:space="preserve">, Тихвинский, </w:t>
      </w:r>
      <w:proofErr w:type="spellStart"/>
      <w:r w:rsidRPr="00CA3CB5">
        <w:rPr>
          <w:sz w:val="28"/>
          <w:szCs w:val="28"/>
        </w:rPr>
        <w:t>Тосненский</w:t>
      </w:r>
      <w:proofErr w:type="spellEnd"/>
      <w:r w:rsidRPr="00CA3CB5">
        <w:rPr>
          <w:sz w:val="28"/>
          <w:szCs w:val="28"/>
        </w:rPr>
        <w:t xml:space="preserve"> районы. </w:t>
      </w:r>
    </w:p>
    <w:p w14:paraId="07BEABA3" w14:textId="3C559D12" w:rsidR="00FD7136" w:rsidRPr="00CA3CB5" w:rsidRDefault="00FD7136" w:rsidP="00DD4595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На таких конференциях эксперты региональной предметной комиссии ЕГЭ делились опытом  с учителями математики, как подготовить </w:t>
      </w:r>
      <w:r w:rsidR="00807A52">
        <w:rPr>
          <w:sz w:val="28"/>
          <w:szCs w:val="28"/>
        </w:rPr>
        <w:t>участников экзамена</w:t>
      </w:r>
      <w:r w:rsidRPr="00CA3CB5">
        <w:rPr>
          <w:sz w:val="28"/>
          <w:szCs w:val="28"/>
        </w:rPr>
        <w:t xml:space="preserve"> к решению задач по геометрии с развернутым ответом, рассматривали решение экономических задач. Обсуждались подходы к проверке всех заданий с развернутым ответом ЕГЭ по математике. </w:t>
      </w:r>
    </w:p>
    <w:p w14:paraId="38CB45C3" w14:textId="758ADD54" w:rsidR="00FD7136" w:rsidRPr="00CA3CB5" w:rsidRDefault="00FD7136" w:rsidP="00DD4595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В результате таких мероприятий удалось добиться того, что все большее количество </w:t>
      </w:r>
      <w:r w:rsidR="00807A52">
        <w:rPr>
          <w:sz w:val="28"/>
          <w:szCs w:val="28"/>
        </w:rPr>
        <w:t>участников экзамена</w:t>
      </w:r>
      <w:r w:rsidRPr="00CA3CB5">
        <w:rPr>
          <w:sz w:val="28"/>
          <w:szCs w:val="28"/>
        </w:rPr>
        <w:t xml:space="preserve"> приступает и выполняет правильно задания с развернутым ответом, а так же существенно сократилось количество апелляций в регионе. Возможно, следует рассмотреть проведение подобных практик в дистанционном формате. </w:t>
      </w:r>
    </w:p>
    <w:p w14:paraId="6940107F" w14:textId="448C93B8" w:rsidR="00FD7136" w:rsidRPr="00CA3CB5" w:rsidRDefault="00FD7136" w:rsidP="00DD4595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>Так ж</w:t>
      </w:r>
      <w:r w:rsidR="00725B3C" w:rsidRPr="00CA3CB5">
        <w:rPr>
          <w:sz w:val="28"/>
          <w:szCs w:val="28"/>
        </w:rPr>
        <w:t xml:space="preserve">е в данных районах проводились </w:t>
      </w:r>
      <w:r w:rsidRPr="00CA3CB5">
        <w:rPr>
          <w:sz w:val="28"/>
          <w:szCs w:val="28"/>
        </w:rPr>
        <w:t xml:space="preserve"> конференции</w:t>
      </w:r>
      <w:r w:rsidR="00725B3C" w:rsidRPr="00CA3CB5">
        <w:rPr>
          <w:sz w:val="28"/>
          <w:szCs w:val="28"/>
        </w:rPr>
        <w:t xml:space="preserve"> и</w:t>
      </w:r>
      <w:r w:rsidRPr="00CA3CB5">
        <w:rPr>
          <w:sz w:val="28"/>
          <w:szCs w:val="28"/>
        </w:rPr>
        <w:t xml:space="preserve"> с учащимися 10-11 классов. На которых занятия с выпускниками проводили эксперты региональной предметной комиссии  ЕГЭ по математике. Рассматривались вопросы из второй части (с развернутым ответом) экзаменационной работы ЕГЭ по математике.</w:t>
      </w:r>
    </w:p>
    <w:p w14:paraId="59C5BCFD" w14:textId="72E27C69" w:rsidR="00FD7136" w:rsidRPr="00CA3CB5" w:rsidRDefault="00FD7136" w:rsidP="00DD4595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Учителям, собирающимся работать в 11 классе в 2023 – 2024 учебном </w:t>
      </w:r>
      <w:r w:rsidR="00A11868">
        <w:rPr>
          <w:sz w:val="28"/>
          <w:szCs w:val="28"/>
        </w:rPr>
        <w:t>г.</w:t>
      </w:r>
      <w:r w:rsidRPr="00CA3CB5">
        <w:rPr>
          <w:sz w:val="28"/>
          <w:szCs w:val="28"/>
        </w:rPr>
        <w:t xml:space="preserve">, необходимо провести поэлементный анализ заданий, традиционно вызывающих </w:t>
      </w:r>
      <w:r w:rsidRPr="00CA3CB5">
        <w:rPr>
          <w:sz w:val="28"/>
          <w:szCs w:val="28"/>
        </w:rPr>
        <w:lastRenderedPageBreak/>
        <w:t xml:space="preserve">затруднения у </w:t>
      </w:r>
      <w:r w:rsidR="00807A52">
        <w:rPr>
          <w:sz w:val="28"/>
          <w:szCs w:val="28"/>
        </w:rPr>
        <w:t>участников экзамена</w:t>
      </w:r>
      <w:r w:rsidRPr="00CA3CB5">
        <w:rPr>
          <w:sz w:val="28"/>
          <w:szCs w:val="28"/>
        </w:rPr>
        <w:t xml:space="preserve">, используя аналитические отчеты региона и методические письма прошлых лет. </w:t>
      </w:r>
    </w:p>
    <w:p w14:paraId="11F0227C" w14:textId="65E86723" w:rsidR="00FD7136" w:rsidRPr="00CA3CB5" w:rsidRDefault="00FD7136" w:rsidP="00DD4595">
      <w:pPr>
        <w:spacing w:line="264" w:lineRule="auto"/>
        <w:ind w:left="-284" w:firstLine="567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Включать задания, аналогичные КИМ ЕГЭ, при объяснении учебного материала,  при решении задач по всем курсам математики, не ограничиваясь только учебником и не заменять изучение тем по программе 11 класса </w:t>
      </w:r>
      <w:r w:rsidR="00AF6C34">
        <w:rPr>
          <w:sz w:val="28"/>
          <w:szCs w:val="28"/>
        </w:rPr>
        <w:t>«</w:t>
      </w:r>
      <w:r w:rsidRPr="00CA3CB5">
        <w:rPr>
          <w:sz w:val="28"/>
          <w:szCs w:val="28"/>
        </w:rPr>
        <w:t>натаскиванием</w:t>
      </w:r>
      <w:r w:rsidR="00AF6C34">
        <w:rPr>
          <w:sz w:val="28"/>
          <w:szCs w:val="28"/>
        </w:rPr>
        <w:t>»</w:t>
      </w:r>
      <w:r w:rsidRPr="00CA3CB5">
        <w:rPr>
          <w:sz w:val="28"/>
          <w:szCs w:val="28"/>
        </w:rPr>
        <w:t xml:space="preserve"> на задания  ЕГЭ.</w:t>
      </w:r>
    </w:p>
    <w:p w14:paraId="1FBE07D9" w14:textId="466BC1FE" w:rsidR="00BA108C" w:rsidRPr="00CA3CB5" w:rsidRDefault="0016168F" w:rsidP="001B3163">
      <w:pPr>
        <w:pStyle w:val="3"/>
        <w:numPr>
          <w:ilvl w:val="1"/>
          <w:numId w:val="5"/>
        </w:numPr>
        <w:tabs>
          <w:tab w:val="left" w:pos="567"/>
        </w:tabs>
        <w:ind w:left="426" w:hanging="426"/>
        <w:jc w:val="both"/>
        <w:rPr>
          <w:rFonts w:ascii="Times New Roman" w:hAnsi="Times New Roman"/>
        </w:rPr>
      </w:pPr>
      <w:r w:rsidRPr="00CA3CB5">
        <w:rPr>
          <w:rFonts w:ascii="Times New Roman" w:hAnsi="Times New Roman"/>
          <w:lang w:val="ru-RU"/>
        </w:rPr>
        <w:t xml:space="preserve">  </w:t>
      </w:r>
      <w:r w:rsidR="00CD61A0" w:rsidRPr="00CA3CB5">
        <w:rPr>
          <w:rFonts w:ascii="Times New Roman" w:hAnsi="Times New Roman"/>
          <w:lang w:val="ru-RU"/>
        </w:rPr>
        <w:t xml:space="preserve">Рекомендации по </w:t>
      </w:r>
      <w:r w:rsidR="005060D9" w:rsidRPr="00CA3CB5">
        <w:rPr>
          <w:rFonts w:ascii="Times New Roman" w:hAnsi="Times New Roman"/>
        </w:rPr>
        <w:t>возможны</w:t>
      </w:r>
      <w:r w:rsidR="00CD61A0" w:rsidRPr="00CA3CB5">
        <w:rPr>
          <w:rFonts w:ascii="Times New Roman" w:hAnsi="Times New Roman"/>
          <w:lang w:val="ru-RU"/>
        </w:rPr>
        <w:t>м</w:t>
      </w:r>
      <w:r w:rsidR="005060D9" w:rsidRPr="00CA3CB5">
        <w:rPr>
          <w:rFonts w:ascii="Times New Roman" w:hAnsi="Times New Roman"/>
        </w:rPr>
        <w:t xml:space="preserve"> направления</w:t>
      </w:r>
      <w:r w:rsidR="00CD61A0" w:rsidRPr="00CA3CB5">
        <w:rPr>
          <w:rFonts w:ascii="Times New Roman" w:hAnsi="Times New Roman"/>
          <w:lang w:val="ru-RU"/>
        </w:rPr>
        <w:t>м</w:t>
      </w:r>
      <w:r w:rsidR="005060D9" w:rsidRPr="00CA3CB5">
        <w:rPr>
          <w:rFonts w:ascii="Times New Roman" w:hAnsi="Times New Roman"/>
        </w:rPr>
        <w:t xml:space="preserve"> повышения квалификации</w:t>
      </w:r>
      <w:r w:rsidR="00CD61A0" w:rsidRPr="00CA3CB5">
        <w:rPr>
          <w:rFonts w:ascii="Times New Roman" w:hAnsi="Times New Roman"/>
          <w:lang w:val="ru-RU"/>
        </w:rPr>
        <w:t xml:space="preserve"> работников образования для включения в региональную дорожную карту по развитию региональной системы образования</w:t>
      </w:r>
    </w:p>
    <w:p w14:paraId="583FC04F" w14:textId="2DF6E37C" w:rsidR="00BA108C" w:rsidRPr="00CA3CB5" w:rsidRDefault="00BA108C" w:rsidP="00377E8D">
      <w:pPr>
        <w:spacing w:line="360" w:lineRule="auto"/>
        <w:jc w:val="both"/>
      </w:pPr>
    </w:p>
    <w:p w14:paraId="7381D16D" w14:textId="1D4874AE" w:rsidR="00330F1E" w:rsidRDefault="00330F1E" w:rsidP="001474CB">
      <w:pPr>
        <w:spacing w:line="276" w:lineRule="auto"/>
        <w:ind w:left="-284" w:firstLine="568"/>
        <w:jc w:val="both"/>
        <w:rPr>
          <w:sz w:val="28"/>
          <w:szCs w:val="28"/>
        </w:rPr>
      </w:pPr>
      <w:proofErr w:type="gramStart"/>
      <w:r w:rsidRPr="00CA3CB5">
        <w:rPr>
          <w:sz w:val="28"/>
          <w:szCs w:val="28"/>
        </w:rPr>
        <w:t xml:space="preserve">Из - за возросшего количества вопросов учителей математики по подготовке к  ГИА по математике базового и профильного уровней в 2024 </w:t>
      </w:r>
      <w:r w:rsidR="00A11868">
        <w:rPr>
          <w:sz w:val="28"/>
          <w:szCs w:val="28"/>
        </w:rPr>
        <w:t>г.</w:t>
      </w:r>
      <w:r w:rsidRPr="00CA3CB5">
        <w:rPr>
          <w:sz w:val="28"/>
          <w:szCs w:val="28"/>
        </w:rPr>
        <w:t xml:space="preserve"> необходимо запланировать курсы для  учителей математики в объеме 36 часов по соответствующей тематике, а так же проведение семинаров в районах, с наибольшим количеством   школ  с низкими образовательными результатами  с участием соответствующих специалистов ГАОУ ДПО </w:t>
      </w:r>
      <w:r w:rsidR="001474CB">
        <w:rPr>
          <w:sz w:val="28"/>
          <w:szCs w:val="28"/>
        </w:rPr>
        <w:t>«</w:t>
      </w:r>
      <w:r w:rsidRPr="00CA3CB5">
        <w:rPr>
          <w:sz w:val="28"/>
          <w:szCs w:val="28"/>
        </w:rPr>
        <w:t>ЛОИРО</w:t>
      </w:r>
      <w:r w:rsidR="001474CB">
        <w:rPr>
          <w:sz w:val="28"/>
          <w:szCs w:val="28"/>
        </w:rPr>
        <w:t>»</w:t>
      </w:r>
      <w:r w:rsidRPr="00CA3CB5">
        <w:rPr>
          <w:sz w:val="28"/>
          <w:szCs w:val="28"/>
        </w:rPr>
        <w:t>.</w:t>
      </w:r>
      <w:proofErr w:type="gramEnd"/>
    </w:p>
    <w:p w14:paraId="7FB0E7FC" w14:textId="77777777" w:rsidR="001474CB" w:rsidRPr="00CA3CB5" w:rsidRDefault="001474CB" w:rsidP="001474CB">
      <w:pPr>
        <w:spacing w:line="276" w:lineRule="auto"/>
        <w:ind w:left="-284" w:firstLine="568"/>
        <w:jc w:val="both"/>
        <w:rPr>
          <w:sz w:val="28"/>
          <w:szCs w:val="28"/>
        </w:rPr>
      </w:pPr>
    </w:p>
    <w:p w14:paraId="7D84A73B" w14:textId="75D28AF2" w:rsidR="00540DB2" w:rsidRPr="00CA3CB5" w:rsidRDefault="00E67DE8" w:rsidP="000C01FE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A3CB5">
        <w:rPr>
          <w:rFonts w:ascii="Times New Roman" w:hAnsi="Times New Roman"/>
          <w:b/>
          <w:bCs/>
          <w:color w:val="auto"/>
          <w:sz w:val="28"/>
          <w:szCs w:val="28"/>
        </w:rPr>
        <w:t>Мероприятия, запланированные для включения в </w:t>
      </w:r>
      <w:r w:rsidR="00CC69B1" w:rsidRPr="00CA3CB5">
        <w:rPr>
          <w:rFonts w:ascii="Times New Roman" w:hAnsi="Times New Roman"/>
          <w:b/>
          <w:bCs/>
          <w:color w:val="auto"/>
          <w:sz w:val="28"/>
          <w:szCs w:val="28"/>
        </w:rPr>
        <w:t xml:space="preserve">ДОРОЖНУЮ КАРТУ по развитию региональной системы образования </w:t>
      </w:r>
    </w:p>
    <w:p w14:paraId="65107AFE" w14:textId="77777777" w:rsidR="005F641E" w:rsidRPr="00CA3CB5" w:rsidRDefault="005F641E" w:rsidP="001B3163">
      <w:pPr>
        <w:pStyle w:val="a3"/>
        <w:keepNext/>
        <w:keepLines/>
        <w:numPr>
          <w:ilvl w:val="0"/>
          <w:numId w:val="5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1F182BE8" w14:textId="41351707" w:rsidR="000F3B34" w:rsidRPr="00CA3CB5" w:rsidRDefault="00E67DE8" w:rsidP="00E96A92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</w:rPr>
      </w:pPr>
      <w:r w:rsidRPr="00CA3CB5">
        <w:rPr>
          <w:rFonts w:ascii="Times New Roman" w:hAnsi="Times New Roman"/>
          <w:lang w:val="ru-RU"/>
        </w:rPr>
        <w:t xml:space="preserve">Планируемые меры методической поддержки изучения учебных предметов в </w:t>
      </w:r>
      <w:r w:rsidR="00C70AE7" w:rsidRPr="00CA3CB5">
        <w:rPr>
          <w:rFonts w:ascii="Times New Roman" w:hAnsi="Times New Roman"/>
          <w:lang w:val="ru-RU"/>
        </w:rPr>
        <w:t>2023</w:t>
      </w:r>
      <w:r w:rsidRPr="00CA3CB5">
        <w:rPr>
          <w:rFonts w:ascii="Times New Roman" w:hAnsi="Times New Roman"/>
          <w:lang w:val="ru-RU"/>
        </w:rPr>
        <w:t>-202</w:t>
      </w:r>
      <w:r w:rsidR="00851187" w:rsidRPr="00CA3CB5">
        <w:rPr>
          <w:rFonts w:ascii="Times New Roman" w:hAnsi="Times New Roman"/>
          <w:lang w:val="ru-RU"/>
        </w:rPr>
        <w:t>4</w:t>
      </w:r>
      <w:r w:rsidRPr="00CA3CB5">
        <w:rPr>
          <w:rFonts w:ascii="Times New Roman" w:hAnsi="Times New Roman"/>
          <w:lang w:val="ru-RU"/>
        </w:rPr>
        <w:t xml:space="preserve"> </w:t>
      </w:r>
      <w:proofErr w:type="spellStart"/>
      <w:r w:rsidRPr="00CA3CB5">
        <w:rPr>
          <w:rFonts w:ascii="Times New Roman" w:hAnsi="Times New Roman"/>
          <w:lang w:val="ru-RU"/>
        </w:rPr>
        <w:t>уч.г</w:t>
      </w:r>
      <w:proofErr w:type="spellEnd"/>
      <w:r w:rsidRPr="00CA3CB5">
        <w:rPr>
          <w:rFonts w:ascii="Times New Roman" w:hAnsi="Times New Roman"/>
          <w:lang w:val="ru-RU"/>
        </w:rPr>
        <w:t xml:space="preserve">. на региональном уровне. </w:t>
      </w:r>
    </w:p>
    <w:p w14:paraId="7D59266A" w14:textId="3250F4E4" w:rsidR="005060D9" w:rsidRPr="00CA3CB5" w:rsidRDefault="00E67DE8" w:rsidP="00E96A92">
      <w:pPr>
        <w:pStyle w:val="3"/>
        <w:numPr>
          <w:ilvl w:val="0"/>
          <w:numId w:val="34"/>
        </w:numPr>
        <w:tabs>
          <w:tab w:val="left" w:pos="567"/>
        </w:tabs>
        <w:rPr>
          <w:rFonts w:ascii="Times New Roman" w:hAnsi="Times New Roman"/>
          <w:b w:val="0"/>
        </w:rPr>
      </w:pPr>
      <w:r w:rsidRPr="00CA3CB5">
        <w:rPr>
          <w:rFonts w:ascii="Times New Roman" w:hAnsi="Times New Roman"/>
          <w:b w:val="0"/>
          <w:lang w:val="ru-RU"/>
        </w:rPr>
        <w:t>Планируемые мероприятия</w:t>
      </w:r>
      <w:r w:rsidR="005060D9" w:rsidRPr="00CA3CB5">
        <w:rPr>
          <w:rFonts w:ascii="Times New Roman" w:hAnsi="Times New Roman"/>
          <w:b w:val="0"/>
        </w:rPr>
        <w:t xml:space="preserve"> методической поддержки изучения учебных предметов в </w:t>
      </w:r>
      <w:r w:rsidR="00C70AE7" w:rsidRPr="00CA3CB5">
        <w:rPr>
          <w:rFonts w:ascii="Times New Roman" w:hAnsi="Times New Roman"/>
          <w:b w:val="0"/>
        </w:rPr>
        <w:t>2023</w:t>
      </w:r>
      <w:r w:rsidR="005060D9" w:rsidRPr="00CA3CB5">
        <w:rPr>
          <w:rFonts w:ascii="Times New Roman" w:hAnsi="Times New Roman"/>
          <w:b w:val="0"/>
        </w:rPr>
        <w:t>-</w:t>
      </w:r>
      <w:r w:rsidR="003D0D44" w:rsidRPr="00CA3CB5">
        <w:rPr>
          <w:rFonts w:ascii="Times New Roman" w:hAnsi="Times New Roman"/>
          <w:b w:val="0"/>
        </w:rPr>
        <w:t>202</w:t>
      </w:r>
      <w:r w:rsidR="00851187" w:rsidRPr="00CA3CB5">
        <w:rPr>
          <w:rFonts w:ascii="Times New Roman" w:hAnsi="Times New Roman"/>
          <w:b w:val="0"/>
          <w:lang w:val="ru-RU"/>
        </w:rPr>
        <w:t>4</w:t>
      </w:r>
      <w:r w:rsidR="000F3B34" w:rsidRPr="00CA3CB5">
        <w:rPr>
          <w:rFonts w:ascii="Times New Roman" w:hAnsi="Times New Roman"/>
          <w:b w:val="0"/>
        </w:rPr>
        <w:t xml:space="preserve"> </w:t>
      </w:r>
      <w:proofErr w:type="spellStart"/>
      <w:r w:rsidR="005060D9" w:rsidRPr="00CA3CB5">
        <w:rPr>
          <w:rFonts w:ascii="Times New Roman" w:hAnsi="Times New Roman"/>
          <w:b w:val="0"/>
        </w:rPr>
        <w:t>уч.г</w:t>
      </w:r>
      <w:proofErr w:type="spellEnd"/>
      <w:r w:rsidR="005060D9" w:rsidRPr="00CA3CB5">
        <w:rPr>
          <w:rFonts w:ascii="Times New Roman" w:hAnsi="Times New Roman"/>
          <w:b w:val="0"/>
        </w:rPr>
        <w:t>. на региональном уровне</w:t>
      </w:r>
      <w:r w:rsidR="00B171E8" w:rsidRPr="00CA3CB5">
        <w:rPr>
          <w:rFonts w:ascii="Times New Roman" w:hAnsi="Times New Roman"/>
          <w:b w:val="0"/>
        </w:rPr>
        <w:t xml:space="preserve">, в том числе в ОО с аномально низкими результатами ЕГЭ </w:t>
      </w:r>
      <w:r w:rsidR="00C70AE7" w:rsidRPr="00CA3CB5">
        <w:rPr>
          <w:rFonts w:ascii="Times New Roman" w:hAnsi="Times New Roman"/>
          <w:b w:val="0"/>
        </w:rPr>
        <w:t>2023</w:t>
      </w:r>
      <w:r w:rsidR="00B171E8" w:rsidRPr="00CA3CB5">
        <w:rPr>
          <w:rFonts w:ascii="Times New Roman" w:hAnsi="Times New Roman"/>
          <w:b w:val="0"/>
        </w:rPr>
        <w:t xml:space="preserve"> г.</w:t>
      </w:r>
    </w:p>
    <w:p w14:paraId="6023A71E" w14:textId="77777777" w:rsidR="00637887" w:rsidRPr="00CA3CB5" w:rsidRDefault="00637887" w:rsidP="00637887">
      <w:pPr>
        <w:pStyle w:val="af8"/>
        <w:keepNext/>
      </w:pPr>
      <w:r w:rsidRPr="00CA3CB5">
        <w:t xml:space="preserve">Таблица </w:t>
      </w:r>
      <w:r w:rsidR="00BA59E3">
        <w:fldChar w:fldCharType="begin"/>
      </w:r>
      <w:r w:rsidR="00BA59E3">
        <w:instrText xml:space="preserve"> STYLEREF 1 \s </w:instrText>
      </w:r>
      <w:r w:rsidR="00BA59E3">
        <w:fldChar w:fldCharType="separate"/>
      </w:r>
      <w:r w:rsidR="00383699" w:rsidRPr="00CA3CB5">
        <w:rPr>
          <w:noProof/>
        </w:rPr>
        <w:t>2</w:t>
      </w:r>
      <w:r w:rsidR="00BA59E3">
        <w:rPr>
          <w:noProof/>
        </w:rPr>
        <w:fldChar w:fldCharType="end"/>
      </w:r>
      <w:r w:rsidR="00DB6897" w:rsidRPr="00CA3CB5">
        <w:noBreakHyphen/>
      </w:r>
      <w:r w:rsidR="00BA59E3">
        <w:fldChar w:fldCharType="begin"/>
      </w:r>
      <w:r w:rsidR="00BA59E3">
        <w:instrText xml:space="preserve"> SEQ Таблица \* ARABIC \s 1 </w:instrText>
      </w:r>
      <w:r w:rsidR="00BA59E3">
        <w:fldChar w:fldCharType="separate"/>
      </w:r>
      <w:r w:rsidR="00383699" w:rsidRPr="00CA3CB5">
        <w:rPr>
          <w:noProof/>
        </w:rPr>
        <w:t>1</w:t>
      </w:r>
      <w:r w:rsidR="00BA59E3">
        <w:rPr>
          <w:noProof/>
        </w:rPr>
        <w:fldChar w:fldCharType="end"/>
      </w:r>
      <w:r w:rsidR="00683D13" w:rsidRPr="00CA3CB5">
        <w:t>5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4536"/>
        <w:gridCol w:w="2864"/>
      </w:tblGrid>
      <w:tr w:rsidR="00CA3CB5" w:rsidRPr="00CA3CB5" w14:paraId="6177DBCB" w14:textId="77777777" w:rsidTr="001474CB">
        <w:tc>
          <w:tcPr>
            <w:tcW w:w="709" w:type="dxa"/>
            <w:shd w:val="clear" w:color="auto" w:fill="auto"/>
          </w:tcPr>
          <w:p w14:paraId="7C3C0942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263C2F40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6DED70E8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4536" w:type="dxa"/>
            <w:shd w:val="clear" w:color="auto" w:fill="auto"/>
          </w:tcPr>
          <w:p w14:paraId="49115922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39955A13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3CB5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2864" w:type="dxa"/>
          </w:tcPr>
          <w:p w14:paraId="31AD53E2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CA3CB5" w:rsidRPr="00CA3CB5" w14:paraId="4379174B" w14:textId="77777777" w:rsidTr="001474CB">
        <w:tc>
          <w:tcPr>
            <w:tcW w:w="709" w:type="dxa"/>
            <w:shd w:val="clear" w:color="auto" w:fill="auto"/>
          </w:tcPr>
          <w:p w14:paraId="4E37DAA7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FCC25B0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Январь – ноябрь 2024 г.</w:t>
            </w:r>
          </w:p>
        </w:tc>
        <w:tc>
          <w:tcPr>
            <w:tcW w:w="4536" w:type="dxa"/>
            <w:shd w:val="clear" w:color="auto" w:fill="auto"/>
          </w:tcPr>
          <w:p w14:paraId="65CEB5CA" w14:textId="208337EA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 xml:space="preserve">КПК 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 xml:space="preserve">Технология подготовки </w:t>
            </w:r>
            <w:r w:rsidR="00807A52">
              <w:rPr>
                <w:rFonts w:ascii="Times New Roman" w:hAnsi="Times New Roman"/>
                <w:sz w:val="24"/>
                <w:szCs w:val="24"/>
              </w:rPr>
              <w:t>участников экзамена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 xml:space="preserve"> 9 и 11 классов к государственной итоговой аттестации по математике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620F2F4" w14:textId="61741244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14:paraId="79155C0B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Учителя математики региона</w:t>
            </w:r>
          </w:p>
        </w:tc>
      </w:tr>
      <w:tr w:rsidR="00CA3CB5" w:rsidRPr="00CA3CB5" w14:paraId="33D78CA3" w14:textId="77777777" w:rsidTr="001474CB">
        <w:tc>
          <w:tcPr>
            <w:tcW w:w="709" w:type="dxa"/>
            <w:shd w:val="clear" w:color="auto" w:fill="auto"/>
          </w:tcPr>
          <w:p w14:paraId="177F777C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0177E5B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Январь – ноябрь 2024 г.</w:t>
            </w:r>
          </w:p>
        </w:tc>
        <w:tc>
          <w:tcPr>
            <w:tcW w:w="4536" w:type="dxa"/>
            <w:shd w:val="clear" w:color="auto" w:fill="auto"/>
          </w:tcPr>
          <w:p w14:paraId="70572646" w14:textId="7A158F75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 xml:space="preserve">КПК 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>ФГОС ОО: теория и методика обучения математике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A6434A1" w14:textId="05014BC1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14:paraId="5143DF3A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Учителя математики региона</w:t>
            </w:r>
          </w:p>
        </w:tc>
      </w:tr>
      <w:tr w:rsidR="00CA3CB5" w:rsidRPr="00CA3CB5" w14:paraId="456C10C2" w14:textId="77777777" w:rsidTr="001474CB">
        <w:tc>
          <w:tcPr>
            <w:tcW w:w="709" w:type="dxa"/>
            <w:shd w:val="clear" w:color="auto" w:fill="auto"/>
          </w:tcPr>
          <w:p w14:paraId="6F3B1783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901F5AC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</w:p>
        </w:tc>
        <w:tc>
          <w:tcPr>
            <w:tcW w:w="4536" w:type="dxa"/>
            <w:shd w:val="clear" w:color="auto" w:fill="auto"/>
          </w:tcPr>
          <w:p w14:paraId="6B3AB5B4" w14:textId="7ED31569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>Анализ итогов ГИА по математике 9 и 11 классов образовательных организации Ленинградской области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6599BA6" w14:textId="7CED956A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14:paraId="76B50073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Учителя математики региона,</w:t>
            </w:r>
          </w:p>
          <w:p w14:paraId="18DF311E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методисты по математике муниципалитетов  региона</w:t>
            </w:r>
          </w:p>
        </w:tc>
      </w:tr>
      <w:tr w:rsidR="00CA3CB5" w:rsidRPr="00CA3CB5" w14:paraId="6A8B1C74" w14:textId="77777777" w:rsidTr="001474CB">
        <w:tc>
          <w:tcPr>
            <w:tcW w:w="709" w:type="dxa"/>
            <w:shd w:val="clear" w:color="auto" w:fill="auto"/>
          </w:tcPr>
          <w:p w14:paraId="5DCBB98B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14:paraId="6B99E5E1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Ноябрь 2023 г.</w:t>
            </w:r>
          </w:p>
        </w:tc>
        <w:tc>
          <w:tcPr>
            <w:tcW w:w="4536" w:type="dxa"/>
            <w:shd w:val="clear" w:color="auto" w:fill="auto"/>
          </w:tcPr>
          <w:p w14:paraId="0A14E785" w14:textId="5BAB666C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 xml:space="preserve">Ежегодный </w:t>
            </w:r>
            <w:proofErr w:type="spellStart"/>
            <w:r w:rsidRPr="00CA3CB5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CA3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>КИМ ЕГЭ и ОГЭ текущего года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F0299AE" w14:textId="74FEFE1A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14:paraId="01CE832E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  <w:tr w:rsidR="00CA3CB5" w:rsidRPr="00CA3CB5" w14:paraId="34E8E402" w14:textId="77777777" w:rsidTr="001474CB">
        <w:tc>
          <w:tcPr>
            <w:tcW w:w="709" w:type="dxa"/>
            <w:shd w:val="clear" w:color="auto" w:fill="auto"/>
          </w:tcPr>
          <w:p w14:paraId="75CF7671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2FFB7E6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Март – апрель 2024 г.</w:t>
            </w:r>
          </w:p>
        </w:tc>
        <w:tc>
          <w:tcPr>
            <w:tcW w:w="4536" w:type="dxa"/>
            <w:shd w:val="clear" w:color="auto" w:fill="auto"/>
          </w:tcPr>
          <w:p w14:paraId="173ECD4C" w14:textId="6F4E2CFE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>Анализ внешних диагностических работ как процесс подготовки к ГИА по математике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F568ECF" w14:textId="5C823DAE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14:paraId="16B18FDE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  <w:tr w:rsidR="00CA3CB5" w:rsidRPr="00CA3CB5" w14:paraId="7ECF1996" w14:textId="77777777" w:rsidTr="001474CB">
        <w:tc>
          <w:tcPr>
            <w:tcW w:w="709" w:type="dxa"/>
            <w:shd w:val="clear" w:color="auto" w:fill="auto"/>
          </w:tcPr>
          <w:p w14:paraId="657FE895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770A7D62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Март – апрель 2024 г.</w:t>
            </w:r>
          </w:p>
        </w:tc>
        <w:tc>
          <w:tcPr>
            <w:tcW w:w="4536" w:type="dxa"/>
            <w:shd w:val="clear" w:color="auto" w:fill="auto"/>
          </w:tcPr>
          <w:p w14:paraId="68790FF6" w14:textId="536D40EA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CB5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CA3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>Анализ внешних диагностических работ как процесс подготовки к ГИА по математике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76637D9" w14:textId="29341290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 xml:space="preserve">ГАОУ ДПО 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A3CB5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AF6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64" w:type="dxa"/>
          </w:tcPr>
          <w:p w14:paraId="77792D63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  <w:tr w:rsidR="00CA3CB5" w:rsidRPr="00CA3CB5" w14:paraId="0167813E" w14:textId="77777777" w:rsidTr="001474CB">
        <w:tc>
          <w:tcPr>
            <w:tcW w:w="709" w:type="dxa"/>
            <w:shd w:val="clear" w:color="auto" w:fill="auto"/>
          </w:tcPr>
          <w:p w14:paraId="6A157B9D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3CB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55341412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A3CB5">
              <w:rPr>
                <w:rFonts w:ascii="Times New Roman" w:hAnsi="Times New Roman"/>
                <w:sz w:val="26"/>
                <w:szCs w:val="26"/>
              </w:rPr>
              <w:t>Ноябрь – декабрь 2024 г.</w:t>
            </w:r>
          </w:p>
        </w:tc>
        <w:tc>
          <w:tcPr>
            <w:tcW w:w="4536" w:type="dxa"/>
            <w:shd w:val="clear" w:color="auto" w:fill="auto"/>
          </w:tcPr>
          <w:p w14:paraId="49F2CECE" w14:textId="01B2E22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A3CB5">
              <w:rPr>
                <w:rFonts w:ascii="Times New Roman" w:hAnsi="Times New Roman"/>
                <w:sz w:val="26"/>
                <w:szCs w:val="26"/>
              </w:rPr>
              <w:t xml:space="preserve">Видеоконференция </w:t>
            </w:r>
            <w:r w:rsidR="00AF6C34">
              <w:rPr>
                <w:rFonts w:ascii="Times New Roman" w:hAnsi="Times New Roman"/>
                <w:sz w:val="26"/>
                <w:szCs w:val="26"/>
              </w:rPr>
              <w:t>«</w:t>
            </w:r>
            <w:r w:rsidRPr="00CA3CB5">
              <w:rPr>
                <w:rFonts w:ascii="Times New Roman" w:hAnsi="Times New Roman"/>
                <w:sz w:val="26"/>
                <w:szCs w:val="26"/>
              </w:rPr>
              <w:t>Результаты и перспективы ГИА по математике в Ленинградской области</w:t>
            </w:r>
            <w:r w:rsidR="00AF6C34">
              <w:rPr>
                <w:rFonts w:ascii="Times New Roman" w:hAnsi="Times New Roman"/>
                <w:sz w:val="26"/>
                <w:szCs w:val="26"/>
              </w:rPr>
              <w:t>»</w:t>
            </w:r>
            <w:r w:rsidRPr="00CA3CB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2F48DA1" w14:textId="5439D00C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A3CB5">
              <w:rPr>
                <w:rFonts w:ascii="Times New Roman" w:hAnsi="Times New Roman"/>
                <w:sz w:val="26"/>
                <w:szCs w:val="26"/>
              </w:rPr>
              <w:t xml:space="preserve">ГАОУ ДПО </w:t>
            </w:r>
            <w:r w:rsidR="00AF6C34">
              <w:rPr>
                <w:rFonts w:ascii="Times New Roman" w:hAnsi="Times New Roman"/>
                <w:sz w:val="26"/>
                <w:szCs w:val="26"/>
              </w:rPr>
              <w:t>«</w:t>
            </w:r>
            <w:r w:rsidRPr="00CA3CB5">
              <w:rPr>
                <w:rFonts w:ascii="Times New Roman" w:hAnsi="Times New Roman"/>
                <w:sz w:val="26"/>
                <w:szCs w:val="26"/>
              </w:rPr>
              <w:t>ЛОИРО</w:t>
            </w:r>
            <w:r w:rsidR="00AF6C3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64" w:type="dxa"/>
          </w:tcPr>
          <w:p w14:paraId="7AEA1654" w14:textId="77777777" w:rsidR="00840158" w:rsidRPr="00CA3CB5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A3CB5">
              <w:rPr>
                <w:rFonts w:ascii="Times New Roman" w:hAnsi="Times New Roman"/>
                <w:sz w:val="24"/>
                <w:szCs w:val="24"/>
              </w:rPr>
              <w:t>Учителя математики, методисты по математике муниципалитетов  региона</w:t>
            </w:r>
          </w:p>
        </w:tc>
      </w:tr>
    </w:tbl>
    <w:p w14:paraId="1BFD08A4" w14:textId="77777777" w:rsidR="00840158" w:rsidRPr="00CA3CB5" w:rsidRDefault="00840158" w:rsidP="00840158"/>
    <w:p w14:paraId="76D4D81F" w14:textId="0470855B" w:rsidR="00E67DE8" w:rsidRPr="00CA3CB5" w:rsidRDefault="00E67DE8" w:rsidP="00E96A92">
      <w:pPr>
        <w:pStyle w:val="3"/>
        <w:numPr>
          <w:ilvl w:val="0"/>
          <w:numId w:val="34"/>
        </w:numPr>
        <w:tabs>
          <w:tab w:val="left" w:pos="567"/>
        </w:tabs>
        <w:rPr>
          <w:rFonts w:ascii="Times New Roman" w:hAnsi="Times New Roman"/>
          <w:b w:val="0"/>
        </w:rPr>
      </w:pPr>
      <w:r w:rsidRPr="00CA3CB5">
        <w:rPr>
          <w:rFonts w:ascii="Times New Roman" w:hAnsi="Times New Roman"/>
          <w:b w:val="0"/>
        </w:rPr>
        <w:t xml:space="preserve">Трансляция эффективных педагогических практик ОО с наиболее высокими результатами ЕГЭ </w:t>
      </w:r>
      <w:r w:rsidR="00C70AE7" w:rsidRPr="00CA3CB5">
        <w:rPr>
          <w:rFonts w:ascii="Times New Roman" w:hAnsi="Times New Roman"/>
          <w:b w:val="0"/>
        </w:rPr>
        <w:t>2023</w:t>
      </w:r>
      <w:r w:rsidRPr="00CA3CB5">
        <w:rPr>
          <w:rFonts w:ascii="Times New Roman" w:hAnsi="Times New Roman"/>
          <w:b w:val="0"/>
        </w:rPr>
        <w:t xml:space="preserve"> г.</w:t>
      </w:r>
    </w:p>
    <w:p w14:paraId="5E740796" w14:textId="77777777" w:rsidR="00E67DE8" w:rsidRPr="00CA3CB5" w:rsidRDefault="00E67DE8" w:rsidP="00E67DE8">
      <w:pPr>
        <w:pStyle w:val="af8"/>
        <w:keepNext/>
      </w:pPr>
      <w:r w:rsidRPr="00CA3CB5">
        <w:t xml:space="preserve">Таблица </w:t>
      </w:r>
      <w:r w:rsidR="00BA59E3">
        <w:fldChar w:fldCharType="begin"/>
      </w:r>
      <w:r w:rsidR="00BA59E3">
        <w:instrText xml:space="preserve"> STYLEREF 1 \s </w:instrText>
      </w:r>
      <w:r w:rsidR="00BA59E3">
        <w:fldChar w:fldCharType="separate"/>
      </w:r>
      <w:r w:rsidRPr="00CA3CB5">
        <w:rPr>
          <w:noProof/>
        </w:rPr>
        <w:t>2</w:t>
      </w:r>
      <w:r w:rsidR="00BA59E3">
        <w:rPr>
          <w:noProof/>
        </w:rPr>
        <w:fldChar w:fldCharType="end"/>
      </w:r>
      <w:r w:rsidRPr="00CA3CB5">
        <w:noBreakHyphen/>
      </w:r>
      <w:r w:rsidR="00BA59E3">
        <w:fldChar w:fldCharType="begin"/>
      </w:r>
      <w:r w:rsidR="00BA59E3">
        <w:instrText xml:space="preserve"> SEQ Таблица \* ARABIC \s 1 </w:instrText>
      </w:r>
      <w:r w:rsidR="00BA59E3">
        <w:fldChar w:fldCharType="separate"/>
      </w:r>
      <w:r w:rsidRPr="00CA3CB5">
        <w:rPr>
          <w:noProof/>
        </w:rPr>
        <w:t>1</w:t>
      </w:r>
      <w:r w:rsidR="00BA59E3">
        <w:rPr>
          <w:noProof/>
        </w:rPr>
        <w:fldChar w:fldCharType="end"/>
      </w:r>
      <w:r w:rsidR="007743EF" w:rsidRPr="00CA3CB5">
        <w:t>6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7258"/>
      </w:tblGrid>
      <w:tr w:rsidR="00CA3CB5" w:rsidRPr="001474CB" w14:paraId="261B07F7" w14:textId="77777777" w:rsidTr="001474CB">
        <w:tc>
          <w:tcPr>
            <w:tcW w:w="709" w:type="dxa"/>
            <w:shd w:val="clear" w:color="auto" w:fill="auto"/>
          </w:tcPr>
          <w:p w14:paraId="4C378A57" w14:textId="77777777" w:rsidR="00840158" w:rsidRPr="001474CB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C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474C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474C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14:paraId="09C2FCC2" w14:textId="77777777" w:rsidR="00840158" w:rsidRPr="001474CB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C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18674717" w14:textId="77777777" w:rsidR="00840158" w:rsidRPr="001474CB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CB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258" w:type="dxa"/>
            <w:shd w:val="clear" w:color="auto" w:fill="auto"/>
          </w:tcPr>
          <w:p w14:paraId="4D1F0210" w14:textId="77777777" w:rsidR="00840158" w:rsidRPr="001474CB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74C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399F0F4E" w14:textId="77777777" w:rsidR="00840158" w:rsidRPr="001474CB" w:rsidRDefault="00840158" w:rsidP="00745C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74CB">
              <w:rPr>
                <w:rFonts w:ascii="Times New Roman" w:hAnsi="Times New Roman"/>
                <w:i/>
                <w:sz w:val="24"/>
                <w:szCs w:val="24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CA3CB5" w:rsidRPr="001474CB" w14:paraId="46D62084" w14:textId="77777777" w:rsidTr="001474CB">
        <w:tc>
          <w:tcPr>
            <w:tcW w:w="709" w:type="dxa"/>
            <w:shd w:val="clear" w:color="auto" w:fill="auto"/>
          </w:tcPr>
          <w:p w14:paraId="760D6665" w14:textId="77777777" w:rsidR="00840158" w:rsidRPr="001474CB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14:paraId="7B1E1E75" w14:textId="77777777" w:rsidR="00840158" w:rsidRPr="001474CB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B">
              <w:rPr>
                <w:rFonts w:ascii="Times New Roman" w:hAnsi="Times New Roman"/>
                <w:sz w:val="24"/>
                <w:szCs w:val="24"/>
              </w:rPr>
              <w:t>Ноябрь - декабрь 2023 года</w:t>
            </w:r>
          </w:p>
        </w:tc>
        <w:tc>
          <w:tcPr>
            <w:tcW w:w="7258" w:type="dxa"/>
            <w:shd w:val="clear" w:color="auto" w:fill="auto"/>
          </w:tcPr>
          <w:p w14:paraId="4D8372C0" w14:textId="0919A026" w:rsidR="00840158" w:rsidRPr="001474CB" w:rsidRDefault="00840158" w:rsidP="00745C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74CB">
              <w:rPr>
                <w:rFonts w:ascii="Times New Roman" w:hAnsi="Times New Roman"/>
                <w:sz w:val="24"/>
                <w:szCs w:val="24"/>
              </w:rPr>
              <w:t xml:space="preserve">Видеоконференция </w:t>
            </w:r>
            <w:r w:rsidR="00AF6C34" w:rsidRPr="001474CB">
              <w:rPr>
                <w:rFonts w:ascii="Times New Roman" w:hAnsi="Times New Roman"/>
                <w:sz w:val="24"/>
                <w:szCs w:val="24"/>
              </w:rPr>
              <w:t>«</w:t>
            </w:r>
            <w:r w:rsidRPr="001474CB">
              <w:rPr>
                <w:rFonts w:ascii="Times New Roman" w:hAnsi="Times New Roman"/>
                <w:sz w:val="24"/>
                <w:szCs w:val="24"/>
              </w:rPr>
              <w:t>Результаты и перспективы ГИА по математике в Ленинградской области</w:t>
            </w:r>
            <w:r w:rsidR="00AF6C34" w:rsidRPr="001474CB">
              <w:rPr>
                <w:rFonts w:ascii="Times New Roman" w:hAnsi="Times New Roman"/>
                <w:sz w:val="24"/>
                <w:szCs w:val="24"/>
              </w:rPr>
              <w:t>»</w:t>
            </w:r>
            <w:r w:rsidRPr="001474CB">
              <w:rPr>
                <w:rFonts w:ascii="Times New Roman" w:hAnsi="Times New Roman"/>
                <w:sz w:val="24"/>
                <w:szCs w:val="24"/>
              </w:rPr>
              <w:t xml:space="preserve"> ГАОУ ДПО ЛОИРО с подключением ОО региона, </w:t>
            </w:r>
            <w:proofErr w:type="gramStart"/>
            <w:r w:rsidRPr="001474CB">
              <w:rPr>
                <w:rFonts w:ascii="Times New Roman" w:hAnsi="Times New Roman"/>
                <w:sz w:val="24"/>
                <w:szCs w:val="24"/>
              </w:rPr>
              <w:t>показавших</w:t>
            </w:r>
            <w:proofErr w:type="gramEnd"/>
            <w:r w:rsidRPr="001474CB">
              <w:rPr>
                <w:rFonts w:ascii="Times New Roman" w:hAnsi="Times New Roman"/>
                <w:sz w:val="24"/>
                <w:szCs w:val="24"/>
              </w:rPr>
              <w:t xml:space="preserve"> высокие результаты</w:t>
            </w:r>
          </w:p>
        </w:tc>
      </w:tr>
    </w:tbl>
    <w:p w14:paraId="46D97077" w14:textId="77777777" w:rsidR="00840158" w:rsidRPr="00CA3CB5" w:rsidRDefault="00840158" w:rsidP="00840158"/>
    <w:p w14:paraId="4799B9C6" w14:textId="25DAA620" w:rsidR="005060D9" w:rsidRDefault="005060D9" w:rsidP="00E96A92">
      <w:pPr>
        <w:pStyle w:val="3"/>
        <w:numPr>
          <w:ilvl w:val="0"/>
          <w:numId w:val="34"/>
        </w:numPr>
        <w:tabs>
          <w:tab w:val="left" w:pos="567"/>
        </w:tabs>
        <w:rPr>
          <w:rFonts w:ascii="Times New Roman" w:hAnsi="Times New Roman"/>
          <w:b w:val="0"/>
          <w:lang w:val="ru-RU"/>
        </w:rPr>
      </w:pPr>
      <w:r w:rsidRPr="00CA3CB5">
        <w:rPr>
          <w:rFonts w:ascii="Times New Roman" w:hAnsi="Times New Roman"/>
          <w:b w:val="0"/>
        </w:rPr>
        <w:t xml:space="preserve">Планируемые корректирующие диагностические работы </w:t>
      </w:r>
      <w:r w:rsidR="00B96BCB" w:rsidRPr="00CA3CB5">
        <w:rPr>
          <w:rFonts w:ascii="Times New Roman" w:hAnsi="Times New Roman"/>
          <w:b w:val="0"/>
        </w:rPr>
        <w:t xml:space="preserve">с учетом </w:t>
      </w:r>
      <w:r w:rsidRPr="00CA3CB5">
        <w:rPr>
          <w:rFonts w:ascii="Times New Roman" w:hAnsi="Times New Roman"/>
          <w:b w:val="0"/>
        </w:rPr>
        <w:t>результат</w:t>
      </w:r>
      <w:r w:rsidR="00B96BCB" w:rsidRPr="00CA3CB5">
        <w:rPr>
          <w:rFonts w:ascii="Times New Roman" w:hAnsi="Times New Roman"/>
          <w:b w:val="0"/>
        </w:rPr>
        <w:t>ов</w:t>
      </w:r>
      <w:r w:rsidRPr="00CA3CB5">
        <w:rPr>
          <w:rFonts w:ascii="Times New Roman" w:hAnsi="Times New Roman"/>
          <w:b w:val="0"/>
        </w:rPr>
        <w:t xml:space="preserve"> ЕГЭ </w:t>
      </w:r>
      <w:r w:rsidR="00C70AE7" w:rsidRPr="00CA3CB5">
        <w:rPr>
          <w:rFonts w:ascii="Times New Roman" w:hAnsi="Times New Roman"/>
          <w:b w:val="0"/>
        </w:rPr>
        <w:t>2023</w:t>
      </w:r>
      <w:r w:rsidR="009B696D" w:rsidRPr="00CA3CB5">
        <w:rPr>
          <w:rFonts w:ascii="Times New Roman" w:hAnsi="Times New Roman"/>
          <w:b w:val="0"/>
        </w:rPr>
        <w:t> </w:t>
      </w:r>
      <w:r w:rsidRPr="00CA3CB5">
        <w:rPr>
          <w:rFonts w:ascii="Times New Roman" w:hAnsi="Times New Roman"/>
          <w:b w:val="0"/>
        </w:rPr>
        <w:t>г.</w:t>
      </w:r>
    </w:p>
    <w:p w14:paraId="181510A0" w14:textId="77777777" w:rsidR="001474CB" w:rsidRPr="001474CB" w:rsidRDefault="001474CB" w:rsidP="001474CB"/>
    <w:p w14:paraId="4FB6E35B" w14:textId="4ECB1755" w:rsidR="00840158" w:rsidRPr="00CA3CB5" w:rsidRDefault="00840158" w:rsidP="001474CB">
      <w:pPr>
        <w:tabs>
          <w:tab w:val="left" w:pos="426"/>
          <w:tab w:val="left" w:pos="10065"/>
        </w:tabs>
        <w:ind w:left="-567" w:firstLine="709"/>
        <w:jc w:val="both"/>
        <w:rPr>
          <w:sz w:val="28"/>
          <w:szCs w:val="28"/>
        </w:rPr>
      </w:pPr>
      <w:proofErr w:type="gramStart"/>
      <w:r w:rsidRPr="00CA3CB5">
        <w:rPr>
          <w:sz w:val="28"/>
          <w:szCs w:val="28"/>
        </w:rPr>
        <w:t xml:space="preserve">На уровне образовательных организаций: проведение диагностической работы с целью проверки готовности к экзамену, выявления пробелов в освоении тем образовательной программы по предмету у обучающихся, планирующих выбор предмета (дата устанавливается ОО). </w:t>
      </w:r>
      <w:proofErr w:type="gramEnd"/>
    </w:p>
    <w:p w14:paraId="363D0AAD" w14:textId="0329FE9A" w:rsidR="00840158" w:rsidRPr="00CA3CB5" w:rsidRDefault="00840158" w:rsidP="001474CB">
      <w:pPr>
        <w:tabs>
          <w:tab w:val="left" w:pos="426"/>
          <w:tab w:val="left" w:pos="10065"/>
        </w:tabs>
        <w:ind w:left="-567" w:firstLine="709"/>
        <w:jc w:val="both"/>
        <w:rPr>
          <w:sz w:val="28"/>
          <w:szCs w:val="28"/>
        </w:rPr>
      </w:pPr>
      <w:r w:rsidRPr="00CA3CB5">
        <w:rPr>
          <w:sz w:val="28"/>
          <w:szCs w:val="28"/>
        </w:rPr>
        <w:t xml:space="preserve">Проведение диагностических работ с целью диагностики качества подготовки </w:t>
      </w:r>
      <w:r w:rsidR="00807A52">
        <w:rPr>
          <w:sz w:val="28"/>
          <w:szCs w:val="28"/>
        </w:rPr>
        <w:t>участников экзамена</w:t>
      </w:r>
      <w:r w:rsidRPr="00CA3CB5">
        <w:rPr>
          <w:sz w:val="28"/>
          <w:szCs w:val="28"/>
        </w:rPr>
        <w:t>, участвующих в ЕГЭ по предмету (дата устанавливается ОО).</w:t>
      </w:r>
    </w:p>
    <w:p w14:paraId="2924ECB7" w14:textId="01A9298E" w:rsidR="001474CB" w:rsidRDefault="001474CB" w:rsidP="001474CB">
      <w:pPr>
        <w:tabs>
          <w:tab w:val="left" w:pos="426"/>
          <w:tab w:val="left" w:pos="1006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уровне</w:t>
      </w:r>
      <w:r w:rsidRPr="001474CB">
        <w:rPr>
          <w:sz w:val="28"/>
          <w:szCs w:val="28"/>
        </w:rPr>
        <w:t xml:space="preserve"> </w:t>
      </w:r>
      <w:r w:rsidRPr="00CA3CB5">
        <w:rPr>
          <w:sz w:val="28"/>
          <w:szCs w:val="28"/>
        </w:rPr>
        <w:t>запланировано</w:t>
      </w:r>
      <w:r>
        <w:rPr>
          <w:sz w:val="28"/>
          <w:szCs w:val="28"/>
        </w:rPr>
        <w:t>:</w:t>
      </w:r>
    </w:p>
    <w:p w14:paraId="36DA2980" w14:textId="512894B5" w:rsidR="001474CB" w:rsidRDefault="001474CB" w:rsidP="001474CB">
      <w:pPr>
        <w:tabs>
          <w:tab w:val="left" w:pos="426"/>
          <w:tab w:val="left" w:pos="1006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входное тестирование </w:t>
      </w:r>
      <w:r w:rsidR="00744ACD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КИМ по профильной математике в сентябре 2023 г.</w:t>
      </w:r>
    </w:p>
    <w:p w14:paraId="5ECF68E9" w14:textId="6BE393E3" w:rsidR="00840158" w:rsidRPr="00CA3CB5" w:rsidRDefault="001474CB" w:rsidP="001474CB">
      <w:pPr>
        <w:tabs>
          <w:tab w:val="left" w:pos="426"/>
          <w:tab w:val="left" w:pos="1006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840158" w:rsidRPr="00CA3CB5">
        <w:rPr>
          <w:sz w:val="28"/>
          <w:szCs w:val="28"/>
        </w:rPr>
        <w:t>торая декада января 2024 г</w:t>
      </w:r>
      <w:r>
        <w:rPr>
          <w:sz w:val="28"/>
          <w:szCs w:val="28"/>
        </w:rPr>
        <w:t>.</w:t>
      </w:r>
      <w:r w:rsidR="00840158" w:rsidRPr="00CA3CB5">
        <w:rPr>
          <w:sz w:val="28"/>
          <w:szCs w:val="28"/>
        </w:rPr>
        <w:t xml:space="preserve"> проведение</w:t>
      </w:r>
      <w:r w:rsidR="00840158" w:rsidRPr="00CA3CB5">
        <w:rPr>
          <w:b/>
          <w:sz w:val="28"/>
          <w:szCs w:val="28"/>
        </w:rPr>
        <w:t xml:space="preserve"> </w:t>
      </w:r>
      <w:r w:rsidR="00840158" w:rsidRPr="00CA3CB5">
        <w:rPr>
          <w:sz w:val="28"/>
          <w:szCs w:val="28"/>
        </w:rPr>
        <w:t>региональн</w:t>
      </w:r>
      <w:r>
        <w:rPr>
          <w:sz w:val="28"/>
          <w:szCs w:val="28"/>
        </w:rPr>
        <w:t>ого</w:t>
      </w:r>
      <w:r w:rsidR="00840158" w:rsidRPr="00CA3CB5">
        <w:rPr>
          <w:sz w:val="28"/>
          <w:szCs w:val="28"/>
        </w:rPr>
        <w:t xml:space="preserve"> репетиционного экзамена по математике профильного уровня для </w:t>
      </w:r>
      <w:r>
        <w:rPr>
          <w:sz w:val="28"/>
          <w:szCs w:val="28"/>
        </w:rPr>
        <w:t>выпускников</w:t>
      </w:r>
      <w:r w:rsidR="00840158" w:rsidRPr="00CA3CB5">
        <w:rPr>
          <w:sz w:val="28"/>
          <w:szCs w:val="28"/>
        </w:rPr>
        <w:t xml:space="preserve"> 11 классов.</w:t>
      </w:r>
    </w:p>
    <w:p w14:paraId="1A73EC9D" w14:textId="77777777" w:rsidR="008C35ED" w:rsidRPr="00CA3CB5" w:rsidRDefault="008C35ED" w:rsidP="001B6E1C">
      <w:pPr>
        <w:rPr>
          <w:i/>
          <w:sz w:val="14"/>
        </w:rPr>
      </w:pPr>
      <w:bookmarkStart w:id="0" w:name="_GoBack"/>
      <w:bookmarkEnd w:id="0"/>
    </w:p>
    <w:sectPr w:rsidR="008C35ED" w:rsidRPr="00CA3CB5" w:rsidSect="00897789">
      <w:footerReference w:type="default" r:id="rId10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B2BFF" w14:textId="77777777" w:rsidR="00BA59E3" w:rsidRDefault="00BA59E3" w:rsidP="005060D9">
      <w:r>
        <w:separator/>
      </w:r>
    </w:p>
  </w:endnote>
  <w:endnote w:type="continuationSeparator" w:id="0">
    <w:p w14:paraId="39251176" w14:textId="77777777" w:rsidR="00BA59E3" w:rsidRDefault="00BA59E3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39E2A4F6" w:rsidR="001F6D66" w:rsidRPr="004323C9" w:rsidRDefault="001F6D66" w:rsidP="004323C9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E96A92">
      <w:rPr>
        <w:rFonts w:ascii="Times New Roman" w:hAnsi="Times New Roman"/>
        <w:noProof/>
        <w:sz w:val="24"/>
      </w:rPr>
      <w:t>12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846AB" w14:textId="77777777" w:rsidR="00BA59E3" w:rsidRDefault="00BA59E3" w:rsidP="005060D9">
      <w:r>
        <w:separator/>
      </w:r>
    </w:p>
  </w:footnote>
  <w:footnote w:type="continuationSeparator" w:id="0">
    <w:p w14:paraId="4A049BFF" w14:textId="77777777" w:rsidR="00BA59E3" w:rsidRDefault="00BA59E3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D91"/>
    <w:multiLevelType w:val="hybridMultilevel"/>
    <w:tmpl w:val="A3FA4DD2"/>
    <w:lvl w:ilvl="0" w:tplc="48344988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>
    <w:nsid w:val="07852FF5"/>
    <w:multiLevelType w:val="multilevel"/>
    <w:tmpl w:val="B462C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B97CEC"/>
    <w:multiLevelType w:val="hybridMultilevel"/>
    <w:tmpl w:val="8486825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0F584ABB"/>
    <w:multiLevelType w:val="hybridMultilevel"/>
    <w:tmpl w:val="A19EC9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292C40"/>
    <w:multiLevelType w:val="hybridMultilevel"/>
    <w:tmpl w:val="BC581E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8A0C76"/>
    <w:multiLevelType w:val="hybridMultilevel"/>
    <w:tmpl w:val="549C56B0"/>
    <w:lvl w:ilvl="0" w:tplc="48344988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1F577A55"/>
    <w:multiLevelType w:val="hybridMultilevel"/>
    <w:tmpl w:val="DCF6460C"/>
    <w:lvl w:ilvl="0" w:tplc="E37A449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87B419E"/>
    <w:multiLevelType w:val="hybridMultilevel"/>
    <w:tmpl w:val="DF60F712"/>
    <w:lvl w:ilvl="0" w:tplc="48344988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8">
    <w:nsid w:val="2D3F0166"/>
    <w:multiLevelType w:val="hybridMultilevel"/>
    <w:tmpl w:val="9262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118A0"/>
    <w:multiLevelType w:val="hybridMultilevel"/>
    <w:tmpl w:val="B9AC8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622FE"/>
    <w:multiLevelType w:val="multilevel"/>
    <w:tmpl w:val="E5CAF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56C3A83"/>
    <w:multiLevelType w:val="hybridMultilevel"/>
    <w:tmpl w:val="DF64C2C0"/>
    <w:lvl w:ilvl="0" w:tplc="5B5C35CA">
      <w:start w:val="1"/>
      <w:numFmt w:val="decimal"/>
      <w:lvlText w:val="%1."/>
      <w:lvlJc w:val="righ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39F82312"/>
    <w:multiLevelType w:val="hybridMultilevel"/>
    <w:tmpl w:val="60D89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F1C4D"/>
    <w:multiLevelType w:val="hybridMultilevel"/>
    <w:tmpl w:val="ADA2B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74739"/>
    <w:multiLevelType w:val="hybridMultilevel"/>
    <w:tmpl w:val="CCF66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80006"/>
    <w:multiLevelType w:val="hybridMultilevel"/>
    <w:tmpl w:val="D3AC04EC"/>
    <w:lvl w:ilvl="0" w:tplc="48344988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6">
    <w:nsid w:val="4579757A"/>
    <w:multiLevelType w:val="hybridMultilevel"/>
    <w:tmpl w:val="28BC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B6C55"/>
    <w:multiLevelType w:val="hybridMultilevel"/>
    <w:tmpl w:val="A4E21E76"/>
    <w:lvl w:ilvl="0" w:tplc="E37A449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4DC36E95"/>
    <w:multiLevelType w:val="hybridMultilevel"/>
    <w:tmpl w:val="5C36050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56C92862"/>
    <w:multiLevelType w:val="hybridMultilevel"/>
    <w:tmpl w:val="67406740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>
    <w:nsid w:val="58AB68E1"/>
    <w:multiLevelType w:val="hybridMultilevel"/>
    <w:tmpl w:val="1786BC14"/>
    <w:lvl w:ilvl="0" w:tplc="BCFCB0A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1">
    <w:nsid w:val="5B4B06BD"/>
    <w:multiLevelType w:val="hybridMultilevel"/>
    <w:tmpl w:val="750CCB9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5DFD0124"/>
    <w:multiLevelType w:val="hybridMultilevel"/>
    <w:tmpl w:val="E49491A2"/>
    <w:lvl w:ilvl="0" w:tplc="E37A449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5F285776"/>
    <w:multiLevelType w:val="hybridMultilevel"/>
    <w:tmpl w:val="E988A172"/>
    <w:lvl w:ilvl="0" w:tplc="46CEA2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6197"/>
    <w:multiLevelType w:val="hybridMultilevel"/>
    <w:tmpl w:val="6600747A"/>
    <w:lvl w:ilvl="0" w:tplc="E37A449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547142B"/>
    <w:multiLevelType w:val="hybridMultilevel"/>
    <w:tmpl w:val="21669852"/>
    <w:lvl w:ilvl="0" w:tplc="2ECE2372">
      <w:start w:val="1"/>
      <w:numFmt w:val="decimal"/>
      <w:lvlText w:val="%1)"/>
      <w:lvlJc w:val="left"/>
      <w:pPr>
        <w:ind w:left="2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">
    <w:nsid w:val="66CE457D"/>
    <w:multiLevelType w:val="hybridMultilevel"/>
    <w:tmpl w:val="BFC0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F01BB"/>
    <w:multiLevelType w:val="hybridMultilevel"/>
    <w:tmpl w:val="4378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A2E74"/>
    <w:multiLevelType w:val="hybridMultilevel"/>
    <w:tmpl w:val="446C3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F37559F"/>
    <w:multiLevelType w:val="hybridMultilevel"/>
    <w:tmpl w:val="FA2E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E8079F"/>
    <w:multiLevelType w:val="hybridMultilevel"/>
    <w:tmpl w:val="059E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953A0E"/>
    <w:multiLevelType w:val="hybridMultilevel"/>
    <w:tmpl w:val="F5A09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"/>
  </w:num>
  <w:num w:numId="3">
    <w:abstractNumId w:val="29"/>
  </w:num>
  <w:num w:numId="4">
    <w:abstractNumId w:val="10"/>
  </w:num>
  <w:num w:numId="5">
    <w:abstractNumId w:val="1"/>
  </w:num>
  <w:num w:numId="6">
    <w:abstractNumId w:val="12"/>
  </w:num>
  <w:num w:numId="7">
    <w:abstractNumId w:val="8"/>
  </w:num>
  <w:num w:numId="8">
    <w:abstractNumId w:val="31"/>
  </w:num>
  <w:num w:numId="9">
    <w:abstractNumId w:val="21"/>
  </w:num>
  <w:num w:numId="10">
    <w:abstractNumId w:val="30"/>
  </w:num>
  <w:num w:numId="11">
    <w:abstractNumId w:val="23"/>
  </w:num>
  <w:num w:numId="12">
    <w:abstractNumId w:val="25"/>
  </w:num>
  <w:num w:numId="13">
    <w:abstractNumId w:val="20"/>
  </w:num>
  <w:num w:numId="14">
    <w:abstractNumId w:val="7"/>
  </w:num>
  <w:num w:numId="15">
    <w:abstractNumId w:val="15"/>
  </w:num>
  <w:num w:numId="16">
    <w:abstractNumId w:val="5"/>
  </w:num>
  <w:num w:numId="17">
    <w:abstractNumId w:val="0"/>
  </w:num>
  <w:num w:numId="18">
    <w:abstractNumId w:val="28"/>
  </w:num>
  <w:num w:numId="19">
    <w:abstractNumId w:val="27"/>
  </w:num>
  <w:num w:numId="20">
    <w:abstractNumId w:val="14"/>
  </w:num>
  <w:num w:numId="21">
    <w:abstractNumId w:val="13"/>
  </w:num>
  <w:num w:numId="22">
    <w:abstractNumId w:val="19"/>
  </w:num>
  <w:num w:numId="23">
    <w:abstractNumId w:val="18"/>
  </w:num>
  <w:num w:numId="24">
    <w:abstractNumId w:val="2"/>
  </w:num>
  <w:num w:numId="25">
    <w:abstractNumId w:val="32"/>
  </w:num>
  <w:num w:numId="26">
    <w:abstractNumId w:val="16"/>
  </w:num>
  <w:num w:numId="27">
    <w:abstractNumId w:val="9"/>
  </w:num>
  <w:num w:numId="28">
    <w:abstractNumId w:val="4"/>
  </w:num>
  <w:num w:numId="29">
    <w:abstractNumId w:val="6"/>
  </w:num>
  <w:num w:numId="30">
    <w:abstractNumId w:val="17"/>
  </w:num>
  <w:num w:numId="31">
    <w:abstractNumId w:val="24"/>
  </w:num>
  <w:num w:numId="32">
    <w:abstractNumId w:val="11"/>
  </w:num>
  <w:num w:numId="33">
    <w:abstractNumId w:val="22"/>
  </w:num>
  <w:num w:numId="34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0690"/>
    <w:rsid w:val="000113C4"/>
    <w:rsid w:val="00013858"/>
    <w:rsid w:val="00014574"/>
    <w:rsid w:val="0001485C"/>
    <w:rsid w:val="00015E89"/>
    <w:rsid w:val="00016B27"/>
    <w:rsid w:val="0001734F"/>
    <w:rsid w:val="00025430"/>
    <w:rsid w:val="00031C21"/>
    <w:rsid w:val="000340F5"/>
    <w:rsid w:val="00037F09"/>
    <w:rsid w:val="00040376"/>
    <w:rsid w:val="00040584"/>
    <w:rsid w:val="00040B46"/>
    <w:rsid w:val="00041647"/>
    <w:rsid w:val="0004786D"/>
    <w:rsid w:val="00052C71"/>
    <w:rsid w:val="00054B49"/>
    <w:rsid w:val="00057A61"/>
    <w:rsid w:val="000600B9"/>
    <w:rsid w:val="00062DB8"/>
    <w:rsid w:val="000700B8"/>
    <w:rsid w:val="000706C8"/>
    <w:rsid w:val="00070C53"/>
    <w:rsid w:val="000718B2"/>
    <w:rsid w:val="000720BF"/>
    <w:rsid w:val="000725D5"/>
    <w:rsid w:val="00073DB3"/>
    <w:rsid w:val="0007574B"/>
    <w:rsid w:val="0008118F"/>
    <w:rsid w:val="000816E9"/>
    <w:rsid w:val="00082462"/>
    <w:rsid w:val="00082CFE"/>
    <w:rsid w:val="00084DD9"/>
    <w:rsid w:val="000861DC"/>
    <w:rsid w:val="00092691"/>
    <w:rsid w:val="000928A8"/>
    <w:rsid w:val="000933F0"/>
    <w:rsid w:val="000951E3"/>
    <w:rsid w:val="0009571C"/>
    <w:rsid w:val="000A08BE"/>
    <w:rsid w:val="000B27CB"/>
    <w:rsid w:val="000B39BA"/>
    <w:rsid w:val="000B5073"/>
    <w:rsid w:val="000B7016"/>
    <w:rsid w:val="000C01FE"/>
    <w:rsid w:val="000C7FF0"/>
    <w:rsid w:val="000D0D9B"/>
    <w:rsid w:val="000D0F58"/>
    <w:rsid w:val="000D30A2"/>
    <w:rsid w:val="000D58B7"/>
    <w:rsid w:val="000D757B"/>
    <w:rsid w:val="000E13E6"/>
    <w:rsid w:val="000E1AE5"/>
    <w:rsid w:val="000E2D6F"/>
    <w:rsid w:val="000E2F9E"/>
    <w:rsid w:val="000E3CA3"/>
    <w:rsid w:val="000E6D5D"/>
    <w:rsid w:val="000E718E"/>
    <w:rsid w:val="000F13E7"/>
    <w:rsid w:val="000F3B34"/>
    <w:rsid w:val="000F5DF6"/>
    <w:rsid w:val="00101211"/>
    <w:rsid w:val="00105B54"/>
    <w:rsid w:val="00107F57"/>
    <w:rsid w:val="001116A5"/>
    <w:rsid w:val="00115A68"/>
    <w:rsid w:val="001171AF"/>
    <w:rsid w:val="00122DDB"/>
    <w:rsid w:val="00124D4C"/>
    <w:rsid w:val="00124F3F"/>
    <w:rsid w:val="00132237"/>
    <w:rsid w:val="00132F38"/>
    <w:rsid w:val="001474CB"/>
    <w:rsid w:val="001505AA"/>
    <w:rsid w:val="00150A0A"/>
    <w:rsid w:val="00150FB1"/>
    <w:rsid w:val="001538B8"/>
    <w:rsid w:val="0015454E"/>
    <w:rsid w:val="0016168F"/>
    <w:rsid w:val="00162A45"/>
    <w:rsid w:val="00162C73"/>
    <w:rsid w:val="00164394"/>
    <w:rsid w:val="0016787E"/>
    <w:rsid w:val="00174654"/>
    <w:rsid w:val="00174C2B"/>
    <w:rsid w:val="001824A2"/>
    <w:rsid w:val="00187224"/>
    <w:rsid w:val="00187EC1"/>
    <w:rsid w:val="001955EA"/>
    <w:rsid w:val="00195D30"/>
    <w:rsid w:val="00196B29"/>
    <w:rsid w:val="001A50EB"/>
    <w:rsid w:val="001B14AE"/>
    <w:rsid w:val="001B2F07"/>
    <w:rsid w:val="001B3163"/>
    <w:rsid w:val="001B44F4"/>
    <w:rsid w:val="001B6294"/>
    <w:rsid w:val="001B639B"/>
    <w:rsid w:val="001B6E1C"/>
    <w:rsid w:val="001C11E0"/>
    <w:rsid w:val="001D31A5"/>
    <w:rsid w:val="001D4BD8"/>
    <w:rsid w:val="001D623C"/>
    <w:rsid w:val="001E0F17"/>
    <w:rsid w:val="001E670C"/>
    <w:rsid w:val="001E7F9B"/>
    <w:rsid w:val="001F2549"/>
    <w:rsid w:val="001F3E9C"/>
    <w:rsid w:val="001F4123"/>
    <w:rsid w:val="001F6729"/>
    <w:rsid w:val="001F6D66"/>
    <w:rsid w:val="00201B8D"/>
    <w:rsid w:val="00202452"/>
    <w:rsid w:val="00206E77"/>
    <w:rsid w:val="00211EBD"/>
    <w:rsid w:val="0021299B"/>
    <w:rsid w:val="00213F4E"/>
    <w:rsid w:val="0021404D"/>
    <w:rsid w:val="00214176"/>
    <w:rsid w:val="00220539"/>
    <w:rsid w:val="00221F81"/>
    <w:rsid w:val="00222643"/>
    <w:rsid w:val="00223662"/>
    <w:rsid w:val="00226BA9"/>
    <w:rsid w:val="00227729"/>
    <w:rsid w:val="0024028D"/>
    <w:rsid w:val="00241C13"/>
    <w:rsid w:val="00244A81"/>
    <w:rsid w:val="00245EAF"/>
    <w:rsid w:val="00245F52"/>
    <w:rsid w:val="00246345"/>
    <w:rsid w:val="002479AA"/>
    <w:rsid w:val="0025507C"/>
    <w:rsid w:val="00256329"/>
    <w:rsid w:val="00262C87"/>
    <w:rsid w:val="002645D4"/>
    <w:rsid w:val="00264B8B"/>
    <w:rsid w:val="002747E2"/>
    <w:rsid w:val="00276E91"/>
    <w:rsid w:val="002806EB"/>
    <w:rsid w:val="00290841"/>
    <w:rsid w:val="0029227E"/>
    <w:rsid w:val="00292903"/>
    <w:rsid w:val="00293BFA"/>
    <w:rsid w:val="00293CED"/>
    <w:rsid w:val="00297F84"/>
    <w:rsid w:val="002A19D5"/>
    <w:rsid w:val="002A2F7F"/>
    <w:rsid w:val="002A7A7F"/>
    <w:rsid w:val="002A7B23"/>
    <w:rsid w:val="002B4243"/>
    <w:rsid w:val="002C3327"/>
    <w:rsid w:val="002C59FF"/>
    <w:rsid w:val="002D3B50"/>
    <w:rsid w:val="002D77DC"/>
    <w:rsid w:val="002E2B04"/>
    <w:rsid w:val="002F29C3"/>
    <w:rsid w:val="002F4303"/>
    <w:rsid w:val="002F4737"/>
    <w:rsid w:val="002F51A3"/>
    <w:rsid w:val="002F54DF"/>
    <w:rsid w:val="002F7314"/>
    <w:rsid w:val="003001AD"/>
    <w:rsid w:val="00300657"/>
    <w:rsid w:val="003014D7"/>
    <w:rsid w:val="00301953"/>
    <w:rsid w:val="00301C93"/>
    <w:rsid w:val="00304398"/>
    <w:rsid w:val="00314120"/>
    <w:rsid w:val="003222BE"/>
    <w:rsid w:val="00327C96"/>
    <w:rsid w:val="00330F1E"/>
    <w:rsid w:val="00331112"/>
    <w:rsid w:val="00332A77"/>
    <w:rsid w:val="00342028"/>
    <w:rsid w:val="00347EEB"/>
    <w:rsid w:val="00353951"/>
    <w:rsid w:val="003649AA"/>
    <w:rsid w:val="0036693A"/>
    <w:rsid w:val="00372A80"/>
    <w:rsid w:val="003735F5"/>
    <w:rsid w:val="00375B4D"/>
    <w:rsid w:val="00377E8D"/>
    <w:rsid w:val="00381419"/>
    <w:rsid w:val="00381450"/>
    <w:rsid w:val="00382595"/>
    <w:rsid w:val="0038285E"/>
    <w:rsid w:val="00383699"/>
    <w:rsid w:val="00386F3B"/>
    <w:rsid w:val="00393C27"/>
    <w:rsid w:val="003A0E9F"/>
    <w:rsid w:val="003A1491"/>
    <w:rsid w:val="003A2511"/>
    <w:rsid w:val="003A2EC1"/>
    <w:rsid w:val="003A3B64"/>
    <w:rsid w:val="003B2FD5"/>
    <w:rsid w:val="003B3449"/>
    <w:rsid w:val="003B47DB"/>
    <w:rsid w:val="003B62A6"/>
    <w:rsid w:val="003C4F7A"/>
    <w:rsid w:val="003C6236"/>
    <w:rsid w:val="003C63B3"/>
    <w:rsid w:val="003C7F96"/>
    <w:rsid w:val="003D0130"/>
    <w:rsid w:val="003D0D44"/>
    <w:rsid w:val="003D4981"/>
    <w:rsid w:val="003D6B49"/>
    <w:rsid w:val="003E2275"/>
    <w:rsid w:val="003E43F2"/>
    <w:rsid w:val="003E49AA"/>
    <w:rsid w:val="003E62F0"/>
    <w:rsid w:val="003F226F"/>
    <w:rsid w:val="003F2291"/>
    <w:rsid w:val="003F7527"/>
    <w:rsid w:val="003F78CD"/>
    <w:rsid w:val="00402787"/>
    <w:rsid w:val="00403879"/>
    <w:rsid w:val="004042BC"/>
    <w:rsid w:val="00407E4A"/>
    <w:rsid w:val="004113EA"/>
    <w:rsid w:val="0041277F"/>
    <w:rsid w:val="00412C22"/>
    <w:rsid w:val="00414D85"/>
    <w:rsid w:val="00415F14"/>
    <w:rsid w:val="00417C37"/>
    <w:rsid w:val="0042675E"/>
    <w:rsid w:val="00431F25"/>
    <w:rsid w:val="004323C9"/>
    <w:rsid w:val="0043408E"/>
    <w:rsid w:val="00436A7B"/>
    <w:rsid w:val="00441D5F"/>
    <w:rsid w:val="0044303A"/>
    <w:rsid w:val="00443B41"/>
    <w:rsid w:val="00447158"/>
    <w:rsid w:val="004472F6"/>
    <w:rsid w:val="00450F7C"/>
    <w:rsid w:val="0045140E"/>
    <w:rsid w:val="00454EC8"/>
    <w:rsid w:val="00457701"/>
    <w:rsid w:val="0046107F"/>
    <w:rsid w:val="0046211B"/>
    <w:rsid w:val="00462FB8"/>
    <w:rsid w:val="004648EE"/>
    <w:rsid w:val="00464A42"/>
    <w:rsid w:val="00466B40"/>
    <w:rsid w:val="0046734D"/>
    <w:rsid w:val="004750D8"/>
    <w:rsid w:val="00480E2B"/>
    <w:rsid w:val="004814BF"/>
    <w:rsid w:val="004829A6"/>
    <w:rsid w:val="00483E5B"/>
    <w:rsid w:val="00491998"/>
    <w:rsid w:val="004951BA"/>
    <w:rsid w:val="00497E75"/>
    <w:rsid w:val="004A11CA"/>
    <w:rsid w:val="004A2217"/>
    <w:rsid w:val="004A60BF"/>
    <w:rsid w:val="004A64AE"/>
    <w:rsid w:val="004B03CA"/>
    <w:rsid w:val="004B14E2"/>
    <w:rsid w:val="004B187A"/>
    <w:rsid w:val="004B4DA0"/>
    <w:rsid w:val="004B7E61"/>
    <w:rsid w:val="004C2193"/>
    <w:rsid w:val="004C2272"/>
    <w:rsid w:val="004C24CA"/>
    <w:rsid w:val="004C30C7"/>
    <w:rsid w:val="004C5880"/>
    <w:rsid w:val="004D2536"/>
    <w:rsid w:val="004D5ABD"/>
    <w:rsid w:val="004E4157"/>
    <w:rsid w:val="004E6B9A"/>
    <w:rsid w:val="004F2D46"/>
    <w:rsid w:val="004F490B"/>
    <w:rsid w:val="00501FAE"/>
    <w:rsid w:val="005060D9"/>
    <w:rsid w:val="00506A93"/>
    <w:rsid w:val="00507899"/>
    <w:rsid w:val="005131B3"/>
    <w:rsid w:val="005169CF"/>
    <w:rsid w:val="00520CB5"/>
    <w:rsid w:val="00520DFB"/>
    <w:rsid w:val="00521524"/>
    <w:rsid w:val="00521FEE"/>
    <w:rsid w:val="0052742B"/>
    <w:rsid w:val="00533194"/>
    <w:rsid w:val="00533526"/>
    <w:rsid w:val="0053702E"/>
    <w:rsid w:val="00540DB2"/>
    <w:rsid w:val="00542F5B"/>
    <w:rsid w:val="00544654"/>
    <w:rsid w:val="00545DC6"/>
    <w:rsid w:val="00547255"/>
    <w:rsid w:val="00550D16"/>
    <w:rsid w:val="00552B80"/>
    <w:rsid w:val="00555DDA"/>
    <w:rsid w:val="00560114"/>
    <w:rsid w:val="00562A75"/>
    <w:rsid w:val="0056623D"/>
    <w:rsid w:val="005671B0"/>
    <w:rsid w:val="00567AA0"/>
    <w:rsid w:val="0057503C"/>
    <w:rsid w:val="00576F38"/>
    <w:rsid w:val="00580309"/>
    <w:rsid w:val="00580ED1"/>
    <w:rsid w:val="005816B0"/>
    <w:rsid w:val="00581F35"/>
    <w:rsid w:val="00583C57"/>
    <w:rsid w:val="00583DC1"/>
    <w:rsid w:val="00585B83"/>
    <w:rsid w:val="00586C20"/>
    <w:rsid w:val="00590CF7"/>
    <w:rsid w:val="00590D8B"/>
    <w:rsid w:val="005949BF"/>
    <w:rsid w:val="00595DD4"/>
    <w:rsid w:val="005962AB"/>
    <w:rsid w:val="005A7B84"/>
    <w:rsid w:val="005B1E0E"/>
    <w:rsid w:val="005B33E0"/>
    <w:rsid w:val="005B495F"/>
    <w:rsid w:val="005D345A"/>
    <w:rsid w:val="005D3B1A"/>
    <w:rsid w:val="005D4C53"/>
    <w:rsid w:val="005D7A90"/>
    <w:rsid w:val="005D7DA1"/>
    <w:rsid w:val="005E2C61"/>
    <w:rsid w:val="005E4D83"/>
    <w:rsid w:val="005E780E"/>
    <w:rsid w:val="005F38EB"/>
    <w:rsid w:val="005F3BC9"/>
    <w:rsid w:val="005F47D3"/>
    <w:rsid w:val="005F641E"/>
    <w:rsid w:val="005F76EC"/>
    <w:rsid w:val="006020BB"/>
    <w:rsid w:val="00602549"/>
    <w:rsid w:val="00603B1E"/>
    <w:rsid w:val="0061189C"/>
    <w:rsid w:val="00613080"/>
    <w:rsid w:val="00614AB8"/>
    <w:rsid w:val="00617579"/>
    <w:rsid w:val="00622CE3"/>
    <w:rsid w:val="00634251"/>
    <w:rsid w:val="00635EB4"/>
    <w:rsid w:val="00637887"/>
    <w:rsid w:val="00640A1F"/>
    <w:rsid w:val="006432ED"/>
    <w:rsid w:val="006444A9"/>
    <w:rsid w:val="00644E6D"/>
    <w:rsid w:val="00644E7E"/>
    <w:rsid w:val="006475C4"/>
    <w:rsid w:val="00654BC4"/>
    <w:rsid w:val="0065714D"/>
    <w:rsid w:val="0066470C"/>
    <w:rsid w:val="00673CA3"/>
    <w:rsid w:val="00675C33"/>
    <w:rsid w:val="00680709"/>
    <w:rsid w:val="00681E34"/>
    <w:rsid w:val="0068223F"/>
    <w:rsid w:val="0068296C"/>
    <w:rsid w:val="00683D13"/>
    <w:rsid w:val="006843D9"/>
    <w:rsid w:val="00686070"/>
    <w:rsid w:val="00693A63"/>
    <w:rsid w:val="00695215"/>
    <w:rsid w:val="00695E1F"/>
    <w:rsid w:val="00696134"/>
    <w:rsid w:val="00696466"/>
    <w:rsid w:val="0069747A"/>
    <w:rsid w:val="006A6ED9"/>
    <w:rsid w:val="006A73E6"/>
    <w:rsid w:val="006A7E48"/>
    <w:rsid w:val="006B0A3F"/>
    <w:rsid w:val="006C0529"/>
    <w:rsid w:val="006C2B74"/>
    <w:rsid w:val="006C4FD7"/>
    <w:rsid w:val="006C57EC"/>
    <w:rsid w:val="006C5C00"/>
    <w:rsid w:val="006C6BE3"/>
    <w:rsid w:val="006C73B9"/>
    <w:rsid w:val="006C7C6B"/>
    <w:rsid w:val="006D1C6C"/>
    <w:rsid w:val="006D2922"/>
    <w:rsid w:val="006D3CF0"/>
    <w:rsid w:val="006D5136"/>
    <w:rsid w:val="006E059B"/>
    <w:rsid w:val="006E28C9"/>
    <w:rsid w:val="006E4BB8"/>
    <w:rsid w:val="006E7F79"/>
    <w:rsid w:val="006F1BCE"/>
    <w:rsid w:val="006F470F"/>
    <w:rsid w:val="006F4DC5"/>
    <w:rsid w:val="006F67F1"/>
    <w:rsid w:val="00706E31"/>
    <w:rsid w:val="00715B99"/>
    <w:rsid w:val="00717FB6"/>
    <w:rsid w:val="0072075A"/>
    <w:rsid w:val="00721964"/>
    <w:rsid w:val="00725B3C"/>
    <w:rsid w:val="00727A8C"/>
    <w:rsid w:val="0073008A"/>
    <w:rsid w:val="00733B1A"/>
    <w:rsid w:val="00734E7E"/>
    <w:rsid w:val="00735FA5"/>
    <w:rsid w:val="0073622B"/>
    <w:rsid w:val="007373EC"/>
    <w:rsid w:val="00737D1B"/>
    <w:rsid w:val="00740E47"/>
    <w:rsid w:val="0074122F"/>
    <w:rsid w:val="00744ACD"/>
    <w:rsid w:val="007451DD"/>
    <w:rsid w:val="00745C67"/>
    <w:rsid w:val="00754134"/>
    <w:rsid w:val="00754C57"/>
    <w:rsid w:val="00755348"/>
    <w:rsid w:val="00756A4A"/>
    <w:rsid w:val="00760B02"/>
    <w:rsid w:val="00763585"/>
    <w:rsid w:val="00765901"/>
    <w:rsid w:val="00765EB4"/>
    <w:rsid w:val="0077011C"/>
    <w:rsid w:val="007743EF"/>
    <w:rsid w:val="007773F0"/>
    <w:rsid w:val="007779F6"/>
    <w:rsid w:val="00780032"/>
    <w:rsid w:val="00781621"/>
    <w:rsid w:val="007825A6"/>
    <w:rsid w:val="00785C30"/>
    <w:rsid w:val="00786B18"/>
    <w:rsid w:val="00786D9F"/>
    <w:rsid w:val="00791F29"/>
    <w:rsid w:val="007922B7"/>
    <w:rsid w:val="0079669E"/>
    <w:rsid w:val="007A3D6D"/>
    <w:rsid w:val="007A45B1"/>
    <w:rsid w:val="007A52A3"/>
    <w:rsid w:val="007A53C5"/>
    <w:rsid w:val="007B0619"/>
    <w:rsid w:val="007B0E21"/>
    <w:rsid w:val="007B2B4A"/>
    <w:rsid w:val="007B56A9"/>
    <w:rsid w:val="007B586A"/>
    <w:rsid w:val="007C1772"/>
    <w:rsid w:val="007C1B92"/>
    <w:rsid w:val="007C2F63"/>
    <w:rsid w:val="007C39FB"/>
    <w:rsid w:val="007C3D18"/>
    <w:rsid w:val="007C4222"/>
    <w:rsid w:val="007C668E"/>
    <w:rsid w:val="007C741C"/>
    <w:rsid w:val="007C7F4E"/>
    <w:rsid w:val="007D0389"/>
    <w:rsid w:val="007D226D"/>
    <w:rsid w:val="007E2A25"/>
    <w:rsid w:val="007E584A"/>
    <w:rsid w:val="007E61D8"/>
    <w:rsid w:val="007E6C34"/>
    <w:rsid w:val="007E7065"/>
    <w:rsid w:val="007F12E7"/>
    <w:rsid w:val="007F4A50"/>
    <w:rsid w:val="007F5E19"/>
    <w:rsid w:val="007F601B"/>
    <w:rsid w:val="008048E6"/>
    <w:rsid w:val="00807A52"/>
    <w:rsid w:val="00811C0A"/>
    <w:rsid w:val="00815666"/>
    <w:rsid w:val="00817FD2"/>
    <w:rsid w:val="00820B53"/>
    <w:rsid w:val="00821DE0"/>
    <w:rsid w:val="00821EC9"/>
    <w:rsid w:val="00825F34"/>
    <w:rsid w:val="00836E95"/>
    <w:rsid w:val="00840158"/>
    <w:rsid w:val="00843FBC"/>
    <w:rsid w:val="00845DC9"/>
    <w:rsid w:val="008462D8"/>
    <w:rsid w:val="00847D70"/>
    <w:rsid w:val="008500E5"/>
    <w:rsid w:val="00851187"/>
    <w:rsid w:val="008531A6"/>
    <w:rsid w:val="008556D3"/>
    <w:rsid w:val="0085794C"/>
    <w:rsid w:val="00860479"/>
    <w:rsid w:val="00860EE4"/>
    <w:rsid w:val="00862E75"/>
    <w:rsid w:val="00870D8D"/>
    <w:rsid w:val="00870F21"/>
    <w:rsid w:val="008718AA"/>
    <w:rsid w:val="00871963"/>
    <w:rsid w:val="008719FC"/>
    <w:rsid w:val="008753FA"/>
    <w:rsid w:val="00883485"/>
    <w:rsid w:val="00883B30"/>
    <w:rsid w:val="00885306"/>
    <w:rsid w:val="00887518"/>
    <w:rsid w:val="00887A22"/>
    <w:rsid w:val="00891263"/>
    <w:rsid w:val="008919F3"/>
    <w:rsid w:val="00894991"/>
    <w:rsid w:val="00895713"/>
    <w:rsid w:val="00895DDC"/>
    <w:rsid w:val="00897789"/>
    <w:rsid w:val="0089792B"/>
    <w:rsid w:val="008A0CBA"/>
    <w:rsid w:val="008A1066"/>
    <w:rsid w:val="008A323B"/>
    <w:rsid w:val="008A40D8"/>
    <w:rsid w:val="008B1329"/>
    <w:rsid w:val="008B1F90"/>
    <w:rsid w:val="008B3006"/>
    <w:rsid w:val="008B3321"/>
    <w:rsid w:val="008B4FE1"/>
    <w:rsid w:val="008B5E90"/>
    <w:rsid w:val="008C35ED"/>
    <w:rsid w:val="008C4887"/>
    <w:rsid w:val="008C61F5"/>
    <w:rsid w:val="008C6AA2"/>
    <w:rsid w:val="008C6B40"/>
    <w:rsid w:val="008C725A"/>
    <w:rsid w:val="008D089A"/>
    <w:rsid w:val="008D1B28"/>
    <w:rsid w:val="008D3410"/>
    <w:rsid w:val="008D3BBA"/>
    <w:rsid w:val="008D441A"/>
    <w:rsid w:val="008E232B"/>
    <w:rsid w:val="008E58DB"/>
    <w:rsid w:val="008E703E"/>
    <w:rsid w:val="008E74E2"/>
    <w:rsid w:val="008F02F1"/>
    <w:rsid w:val="008F5B17"/>
    <w:rsid w:val="0090223B"/>
    <w:rsid w:val="00903006"/>
    <w:rsid w:val="00905127"/>
    <w:rsid w:val="0090575F"/>
    <w:rsid w:val="0090662E"/>
    <w:rsid w:val="00906841"/>
    <w:rsid w:val="00914ADF"/>
    <w:rsid w:val="00914B46"/>
    <w:rsid w:val="00916724"/>
    <w:rsid w:val="00920F7B"/>
    <w:rsid w:val="009219F7"/>
    <w:rsid w:val="00925562"/>
    <w:rsid w:val="00930E30"/>
    <w:rsid w:val="00931ED4"/>
    <w:rsid w:val="00934DE6"/>
    <w:rsid w:val="00940FA6"/>
    <w:rsid w:val="00941CFC"/>
    <w:rsid w:val="0094223A"/>
    <w:rsid w:val="009475AC"/>
    <w:rsid w:val="0094789B"/>
    <w:rsid w:val="009478C3"/>
    <w:rsid w:val="009522C8"/>
    <w:rsid w:val="0095502D"/>
    <w:rsid w:val="00955F5A"/>
    <w:rsid w:val="00964F21"/>
    <w:rsid w:val="00970C12"/>
    <w:rsid w:val="00976610"/>
    <w:rsid w:val="00976BB9"/>
    <w:rsid w:val="0097741F"/>
    <w:rsid w:val="00980E36"/>
    <w:rsid w:val="00985F35"/>
    <w:rsid w:val="009875FC"/>
    <w:rsid w:val="0099546D"/>
    <w:rsid w:val="009A03B0"/>
    <w:rsid w:val="009A2459"/>
    <w:rsid w:val="009A42EF"/>
    <w:rsid w:val="009A57C3"/>
    <w:rsid w:val="009A70B0"/>
    <w:rsid w:val="009B01B3"/>
    <w:rsid w:val="009B0D70"/>
    <w:rsid w:val="009B25C8"/>
    <w:rsid w:val="009B38A4"/>
    <w:rsid w:val="009B3BA8"/>
    <w:rsid w:val="009B4508"/>
    <w:rsid w:val="009B5DEA"/>
    <w:rsid w:val="009B696D"/>
    <w:rsid w:val="009B7FD4"/>
    <w:rsid w:val="009C061E"/>
    <w:rsid w:val="009C0935"/>
    <w:rsid w:val="009C1239"/>
    <w:rsid w:val="009C1279"/>
    <w:rsid w:val="009D0E6E"/>
    <w:rsid w:val="009D0EE7"/>
    <w:rsid w:val="009D2958"/>
    <w:rsid w:val="009D3990"/>
    <w:rsid w:val="009D3DBE"/>
    <w:rsid w:val="009E69C8"/>
    <w:rsid w:val="009E769C"/>
    <w:rsid w:val="009F45A4"/>
    <w:rsid w:val="00A04220"/>
    <w:rsid w:val="00A04E8A"/>
    <w:rsid w:val="00A0549C"/>
    <w:rsid w:val="00A0681B"/>
    <w:rsid w:val="00A07C00"/>
    <w:rsid w:val="00A111EC"/>
    <w:rsid w:val="00A11868"/>
    <w:rsid w:val="00A14BF3"/>
    <w:rsid w:val="00A20CAE"/>
    <w:rsid w:val="00A21CD4"/>
    <w:rsid w:val="00A2251F"/>
    <w:rsid w:val="00A22F3A"/>
    <w:rsid w:val="00A23961"/>
    <w:rsid w:val="00A23E6E"/>
    <w:rsid w:val="00A263F5"/>
    <w:rsid w:val="00A269FE"/>
    <w:rsid w:val="00A274DD"/>
    <w:rsid w:val="00A343CC"/>
    <w:rsid w:val="00A349CE"/>
    <w:rsid w:val="00A51CB9"/>
    <w:rsid w:val="00A52ACF"/>
    <w:rsid w:val="00A53834"/>
    <w:rsid w:val="00A6032E"/>
    <w:rsid w:val="00A62277"/>
    <w:rsid w:val="00A62D52"/>
    <w:rsid w:val="00A67C9A"/>
    <w:rsid w:val="00A67D70"/>
    <w:rsid w:val="00A71C0B"/>
    <w:rsid w:val="00A745B7"/>
    <w:rsid w:val="00A803E1"/>
    <w:rsid w:val="00A8124C"/>
    <w:rsid w:val="00A81D66"/>
    <w:rsid w:val="00A8237C"/>
    <w:rsid w:val="00A82BB0"/>
    <w:rsid w:val="00A83652"/>
    <w:rsid w:val="00A84C5A"/>
    <w:rsid w:val="00A9105A"/>
    <w:rsid w:val="00A94017"/>
    <w:rsid w:val="00AA2B4E"/>
    <w:rsid w:val="00AA5A9D"/>
    <w:rsid w:val="00AB3D14"/>
    <w:rsid w:val="00AC0315"/>
    <w:rsid w:val="00AC321B"/>
    <w:rsid w:val="00AC43B4"/>
    <w:rsid w:val="00AD3663"/>
    <w:rsid w:val="00AD5FA7"/>
    <w:rsid w:val="00AE101B"/>
    <w:rsid w:val="00AE156D"/>
    <w:rsid w:val="00AE2CE2"/>
    <w:rsid w:val="00AE3D78"/>
    <w:rsid w:val="00AE5CE7"/>
    <w:rsid w:val="00AF0ABC"/>
    <w:rsid w:val="00AF4798"/>
    <w:rsid w:val="00AF4A97"/>
    <w:rsid w:val="00AF6C34"/>
    <w:rsid w:val="00AF7C30"/>
    <w:rsid w:val="00B000AB"/>
    <w:rsid w:val="00B10F6A"/>
    <w:rsid w:val="00B123DE"/>
    <w:rsid w:val="00B12F61"/>
    <w:rsid w:val="00B171E8"/>
    <w:rsid w:val="00B20119"/>
    <w:rsid w:val="00B224B5"/>
    <w:rsid w:val="00B253A1"/>
    <w:rsid w:val="00B272CD"/>
    <w:rsid w:val="00B360B5"/>
    <w:rsid w:val="00B371A1"/>
    <w:rsid w:val="00B44DE5"/>
    <w:rsid w:val="00B46154"/>
    <w:rsid w:val="00B57D31"/>
    <w:rsid w:val="00B62D54"/>
    <w:rsid w:val="00B63C05"/>
    <w:rsid w:val="00B6425C"/>
    <w:rsid w:val="00B70AB7"/>
    <w:rsid w:val="00B71590"/>
    <w:rsid w:val="00B82866"/>
    <w:rsid w:val="00B8322E"/>
    <w:rsid w:val="00B834F8"/>
    <w:rsid w:val="00B86392"/>
    <w:rsid w:val="00B86ACD"/>
    <w:rsid w:val="00B90814"/>
    <w:rsid w:val="00B926B0"/>
    <w:rsid w:val="00B93E89"/>
    <w:rsid w:val="00B96BCB"/>
    <w:rsid w:val="00BA108C"/>
    <w:rsid w:val="00BA2AEA"/>
    <w:rsid w:val="00BA59E3"/>
    <w:rsid w:val="00BB6806"/>
    <w:rsid w:val="00BC108D"/>
    <w:rsid w:val="00BC1C3B"/>
    <w:rsid w:val="00BC34DB"/>
    <w:rsid w:val="00BD48F6"/>
    <w:rsid w:val="00BD4B5C"/>
    <w:rsid w:val="00BD52EF"/>
    <w:rsid w:val="00BE0041"/>
    <w:rsid w:val="00BE21B0"/>
    <w:rsid w:val="00BE5455"/>
    <w:rsid w:val="00BF36E1"/>
    <w:rsid w:val="00BF5D0E"/>
    <w:rsid w:val="00C03028"/>
    <w:rsid w:val="00C113C6"/>
    <w:rsid w:val="00C11728"/>
    <w:rsid w:val="00C118F5"/>
    <w:rsid w:val="00C1397D"/>
    <w:rsid w:val="00C2090F"/>
    <w:rsid w:val="00C25733"/>
    <w:rsid w:val="00C30DD4"/>
    <w:rsid w:val="00C369C7"/>
    <w:rsid w:val="00C41089"/>
    <w:rsid w:val="00C52947"/>
    <w:rsid w:val="00C541BA"/>
    <w:rsid w:val="00C546AC"/>
    <w:rsid w:val="00C57D6E"/>
    <w:rsid w:val="00C60809"/>
    <w:rsid w:val="00C615DD"/>
    <w:rsid w:val="00C6180E"/>
    <w:rsid w:val="00C61998"/>
    <w:rsid w:val="00C6200E"/>
    <w:rsid w:val="00C70AE7"/>
    <w:rsid w:val="00C71FAF"/>
    <w:rsid w:val="00C757AE"/>
    <w:rsid w:val="00C76323"/>
    <w:rsid w:val="00C77871"/>
    <w:rsid w:val="00C81EB9"/>
    <w:rsid w:val="00C8276F"/>
    <w:rsid w:val="00C84E98"/>
    <w:rsid w:val="00C931CB"/>
    <w:rsid w:val="00C949D7"/>
    <w:rsid w:val="00C959DD"/>
    <w:rsid w:val="00CA064A"/>
    <w:rsid w:val="00CA3CB5"/>
    <w:rsid w:val="00CA3EB7"/>
    <w:rsid w:val="00CA77CE"/>
    <w:rsid w:val="00CA7D04"/>
    <w:rsid w:val="00CA7D6A"/>
    <w:rsid w:val="00CB220A"/>
    <w:rsid w:val="00CC1774"/>
    <w:rsid w:val="00CC2AD9"/>
    <w:rsid w:val="00CC63D7"/>
    <w:rsid w:val="00CC69B1"/>
    <w:rsid w:val="00CC6DC3"/>
    <w:rsid w:val="00CD3D62"/>
    <w:rsid w:val="00CD61A0"/>
    <w:rsid w:val="00CD7761"/>
    <w:rsid w:val="00CE0318"/>
    <w:rsid w:val="00CE36D5"/>
    <w:rsid w:val="00CE6EAB"/>
    <w:rsid w:val="00CF3214"/>
    <w:rsid w:val="00CF3E30"/>
    <w:rsid w:val="00CF75C3"/>
    <w:rsid w:val="00D0265E"/>
    <w:rsid w:val="00D02BDA"/>
    <w:rsid w:val="00D02E98"/>
    <w:rsid w:val="00D05A4F"/>
    <w:rsid w:val="00D05C05"/>
    <w:rsid w:val="00D06C6B"/>
    <w:rsid w:val="00D116BF"/>
    <w:rsid w:val="00D17C27"/>
    <w:rsid w:val="00D2251F"/>
    <w:rsid w:val="00D26219"/>
    <w:rsid w:val="00D4330F"/>
    <w:rsid w:val="00D43617"/>
    <w:rsid w:val="00D43C8C"/>
    <w:rsid w:val="00D478AB"/>
    <w:rsid w:val="00D5003A"/>
    <w:rsid w:val="00D5090A"/>
    <w:rsid w:val="00D523D3"/>
    <w:rsid w:val="00D53107"/>
    <w:rsid w:val="00D54382"/>
    <w:rsid w:val="00D647CC"/>
    <w:rsid w:val="00D65DF5"/>
    <w:rsid w:val="00D666E2"/>
    <w:rsid w:val="00D712FF"/>
    <w:rsid w:val="00D72030"/>
    <w:rsid w:val="00D748E2"/>
    <w:rsid w:val="00D75069"/>
    <w:rsid w:val="00D844C5"/>
    <w:rsid w:val="00D87160"/>
    <w:rsid w:val="00D91293"/>
    <w:rsid w:val="00D9176F"/>
    <w:rsid w:val="00D96FEF"/>
    <w:rsid w:val="00DA5AA4"/>
    <w:rsid w:val="00DB146B"/>
    <w:rsid w:val="00DB5E2F"/>
    <w:rsid w:val="00DB6897"/>
    <w:rsid w:val="00DB7BF1"/>
    <w:rsid w:val="00DC1425"/>
    <w:rsid w:val="00DC24B0"/>
    <w:rsid w:val="00DC741A"/>
    <w:rsid w:val="00DD4547"/>
    <w:rsid w:val="00DD4595"/>
    <w:rsid w:val="00DD5D23"/>
    <w:rsid w:val="00DD713B"/>
    <w:rsid w:val="00DE1A42"/>
    <w:rsid w:val="00DE3519"/>
    <w:rsid w:val="00DE403D"/>
    <w:rsid w:val="00DF114C"/>
    <w:rsid w:val="00DF2AB3"/>
    <w:rsid w:val="00DF66F9"/>
    <w:rsid w:val="00DF7FB2"/>
    <w:rsid w:val="00E00460"/>
    <w:rsid w:val="00E00886"/>
    <w:rsid w:val="00E0279F"/>
    <w:rsid w:val="00E04985"/>
    <w:rsid w:val="00E057C9"/>
    <w:rsid w:val="00E057F7"/>
    <w:rsid w:val="00E14F7D"/>
    <w:rsid w:val="00E2039C"/>
    <w:rsid w:val="00E239A4"/>
    <w:rsid w:val="00E255FB"/>
    <w:rsid w:val="00E33C47"/>
    <w:rsid w:val="00E433CE"/>
    <w:rsid w:val="00E4434B"/>
    <w:rsid w:val="00E45B3F"/>
    <w:rsid w:val="00E469B9"/>
    <w:rsid w:val="00E47CD2"/>
    <w:rsid w:val="00E53CEA"/>
    <w:rsid w:val="00E56CB8"/>
    <w:rsid w:val="00E60C1D"/>
    <w:rsid w:val="00E61CEC"/>
    <w:rsid w:val="00E62E0B"/>
    <w:rsid w:val="00E64919"/>
    <w:rsid w:val="00E67DE8"/>
    <w:rsid w:val="00E70AA8"/>
    <w:rsid w:val="00E72A1D"/>
    <w:rsid w:val="00E834C6"/>
    <w:rsid w:val="00E8517F"/>
    <w:rsid w:val="00E874F7"/>
    <w:rsid w:val="00E90100"/>
    <w:rsid w:val="00E907CB"/>
    <w:rsid w:val="00E91130"/>
    <w:rsid w:val="00E91D60"/>
    <w:rsid w:val="00E92856"/>
    <w:rsid w:val="00E92BAC"/>
    <w:rsid w:val="00E93FC6"/>
    <w:rsid w:val="00E96A92"/>
    <w:rsid w:val="00EA081B"/>
    <w:rsid w:val="00EA1102"/>
    <w:rsid w:val="00EA3912"/>
    <w:rsid w:val="00EA3D6F"/>
    <w:rsid w:val="00EA75F4"/>
    <w:rsid w:val="00EB2FE0"/>
    <w:rsid w:val="00EB558F"/>
    <w:rsid w:val="00EC42E6"/>
    <w:rsid w:val="00EC585F"/>
    <w:rsid w:val="00ED03BA"/>
    <w:rsid w:val="00ED35E3"/>
    <w:rsid w:val="00ED57AE"/>
    <w:rsid w:val="00ED7135"/>
    <w:rsid w:val="00EE0695"/>
    <w:rsid w:val="00EE2024"/>
    <w:rsid w:val="00EE65FA"/>
    <w:rsid w:val="00EF15DF"/>
    <w:rsid w:val="00EF592F"/>
    <w:rsid w:val="00F02525"/>
    <w:rsid w:val="00F04E7E"/>
    <w:rsid w:val="00F1355D"/>
    <w:rsid w:val="00F152CD"/>
    <w:rsid w:val="00F178B0"/>
    <w:rsid w:val="00F212E9"/>
    <w:rsid w:val="00F27B19"/>
    <w:rsid w:val="00F33128"/>
    <w:rsid w:val="00F33138"/>
    <w:rsid w:val="00F36DC1"/>
    <w:rsid w:val="00F47F9E"/>
    <w:rsid w:val="00F561D2"/>
    <w:rsid w:val="00F579AB"/>
    <w:rsid w:val="00F57DA5"/>
    <w:rsid w:val="00F622DA"/>
    <w:rsid w:val="00F62910"/>
    <w:rsid w:val="00F634F6"/>
    <w:rsid w:val="00F636E2"/>
    <w:rsid w:val="00F6429E"/>
    <w:rsid w:val="00F675DB"/>
    <w:rsid w:val="00F73D40"/>
    <w:rsid w:val="00F74972"/>
    <w:rsid w:val="00F75245"/>
    <w:rsid w:val="00F77C04"/>
    <w:rsid w:val="00F77C9B"/>
    <w:rsid w:val="00F82B19"/>
    <w:rsid w:val="00F82F70"/>
    <w:rsid w:val="00F8309E"/>
    <w:rsid w:val="00F84A9D"/>
    <w:rsid w:val="00F85047"/>
    <w:rsid w:val="00F8554B"/>
    <w:rsid w:val="00F911A5"/>
    <w:rsid w:val="00FA13AC"/>
    <w:rsid w:val="00FA46EB"/>
    <w:rsid w:val="00FA4B3A"/>
    <w:rsid w:val="00FA5223"/>
    <w:rsid w:val="00FA5C08"/>
    <w:rsid w:val="00FB443D"/>
    <w:rsid w:val="00FC1487"/>
    <w:rsid w:val="00FC1A6B"/>
    <w:rsid w:val="00FC1CBE"/>
    <w:rsid w:val="00FC51CC"/>
    <w:rsid w:val="00FC68F8"/>
    <w:rsid w:val="00FC6BBF"/>
    <w:rsid w:val="00FD11DC"/>
    <w:rsid w:val="00FD419F"/>
    <w:rsid w:val="00FD4DEA"/>
    <w:rsid w:val="00FD6B8B"/>
    <w:rsid w:val="00FD6C07"/>
    <w:rsid w:val="00FD7136"/>
    <w:rsid w:val="00FE0480"/>
    <w:rsid w:val="00FE0D77"/>
    <w:rsid w:val="00FE1F54"/>
    <w:rsid w:val="00FE2262"/>
    <w:rsid w:val="00FE3AF8"/>
    <w:rsid w:val="00FE6612"/>
    <w:rsid w:val="00FE69D3"/>
    <w:rsid w:val="00FF2246"/>
    <w:rsid w:val="00FF327C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6444A9"/>
    <w:rPr>
      <w:sz w:val="22"/>
      <w:szCs w:val="22"/>
      <w:lang w:eastAsia="en-US"/>
    </w:rPr>
  </w:style>
  <w:style w:type="paragraph" w:customStyle="1" w:styleId="11">
    <w:name w:val="Обычный1"/>
    <w:rsid w:val="000D0F58"/>
    <w:rPr>
      <w:rFonts w:cs="Calibri"/>
    </w:rPr>
  </w:style>
  <w:style w:type="character" w:styleId="afb">
    <w:name w:val="Hyperlink"/>
    <w:uiPriority w:val="99"/>
    <w:unhideWhenUsed/>
    <w:rsid w:val="008556D3"/>
    <w:rPr>
      <w:color w:val="0000FF"/>
      <w:u w:val="single"/>
    </w:rPr>
  </w:style>
  <w:style w:type="paragraph" w:customStyle="1" w:styleId="Default">
    <w:name w:val="Default"/>
    <w:rsid w:val="00FD71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6444A9"/>
    <w:rPr>
      <w:sz w:val="22"/>
      <w:szCs w:val="22"/>
      <w:lang w:eastAsia="en-US"/>
    </w:rPr>
  </w:style>
  <w:style w:type="paragraph" w:customStyle="1" w:styleId="11">
    <w:name w:val="Обычный1"/>
    <w:rsid w:val="000D0F58"/>
    <w:rPr>
      <w:rFonts w:cs="Calibri"/>
    </w:rPr>
  </w:style>
  <w:style w:type="character" w:styleId="afb">
    <w:name w:val="Hyperlink"/>
    <w:uiPriority w:val="99"/>
    <w:unhideWhenUsed/>
    <w:rsid w:val="008556D3"/>
    <w:rPr>
      <w:color w:val="0000FF"/>
      <w:u w:val="single"/>
    </w:rPr>
  </w:style>
  <w:style w:type="paragraph" w:customStyle="1" w:styleId="Default">
    <w:name w:val="Default"/>
    <w:rsid w:val="00FD713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7891B-F62D-46F0-8485-4549FA1C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10088</TotalTime>
  <Pages>12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Елена Григорьевна Шарая</cp:lastModifiedBy>
  <cp:revision>179</cp:revision>
  <cp:lastPrinted>2021-06-03T06:54:00Z</cp:lastPrinted>
  <dcterms:created xsi:type="dcterms:W3CDTF">2022-06-09T13:03:00Z</dcterms:created>
  <dcterms:modified xsi:type="dcterms:W3CDTF">2023-09-12T11:08:00Z</dcterms:modified>
</cp:coreProperties>
</file>