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0D9" w:rsidRPr="00127B6D" w:rsidRDefault="005060D9" w:rsidP="00FC6BBF">
      <w:pPr>
        <w:pStyle w:val="2"/>
        <w:jc w:val="center"/>
        <w:rPr>
          <w:rFonts w:ascii="Times New Roman" w:hAnsi="Times New Roman"/>
          <w:smallCaps/>
          <w:sz w:val="28"/>
          <w:szCs w:val="28"/>
        </w:rPr>
      </w:pPr>
      <w:r w:rsidRPr="00127B6D">
        <w:rPr>
          <w:rFonts w:ascii="Times New Roman" w:hAnsi="Times New Roman"/>
          <w:b/>
          <w:bCs/>
          <w:color w:val="auto"/>
          <w:sz w:val="28"/>
          <w:szCs w:val="28"/>
        </w:rPr>
        <w:t>РЕКОМЕНДАЦИИ</w:t>
      </w:r>
      <w:r w:rsidR="00C959DD" w:rsidRPr="00127B6D">
        <w:rPr>
          <w:rStyle w:val="a7"/>
          <w:rFonts w:ascii="Times New Roman" w:hAnsi="Times New Roman"/>
          <w:b/>
          <w:bCs/>
          <w:color w:val="auto"/>
          <w:sz w:val="28"/>
          <w:szCs w:val="28"/>
        </w:rPr>
        <w:footnoteReference w:id="1"/>
      </w:r>
      <w:r w:rsidR="00ED57AE" w:rsidRPr="00127B6D">
        <w:rPr>
          <w:rFonts w:ascii="Times New Roman" w:hAnsi="Times New Roman"/>
          <w:b/>
          <w:bCs/>
          <w:color w:val="auto"/>
          <w:sz w:val="28"/>
          <w:szCs w:val="28"/>
        </w:rPr>
        <w:t xml:space="preserve"> </w:t>
      </w:r>
      <w:r w:rsidR="00C60809" w:rsidRPr="00127B6D">
        <w:rPr>
          <w:rFonts w:ascii="Times New Roman" w:hAnsi="Times New Roman"/>
          <w:b/>
          <w:bCs/>
          <w:color w:val="auto"/>
          <w:sz w:val="28"/>
          <w:szCs w:val="28"/>
        </w:rPr>
        <w:t xml:space="preserve">ДЛЯ СИСТЕМЫ ОБРАЗОВАНИЯ </w:t>
      </w:r>
      <w:r w:rsidR="005D7AA0">
        <w:rPr>
          <w:rFonts w:ascii="Times New Roman" w:hAnsi="Times New Roman"/>
          <w:b/>
          <w:bCs/>
          <w:color w:val="auto"/>
          <w:sz w:val="28"/>
          <w:szCs w:val="28"/>
        </w:rPr>
        <w:t>ЛЕНИНГРАДСКОЙ ОБЛАСТИ</w:t>
      </w:r>
    </w:p>
    <w:p w:rsidR="007825A6" w:rsidRDefault="007825A6" w:rsidP="00B86ACD">
      <w:pPr>
        <w:ind w:firstLine="539"/>
        <w:rPr>
          <w:i/>
        </w:rPr>
      </w:pPr>
    </w:p>
    <w:p w:rsidR="0069747A" w:rsidRPr="0069747A" w:rsidRDefault="0069747A" w:rsidP="00C5309C">
      <w:pPr>
        <w:pStyle w:val="a3"/>
        <w:keepNext/>
        <w:keepLines/>
        <w:numPr>
          <w:ilvl w:val="0"/>
          <w:numId w:val="23"/>
        </w:numPr>
        <w:tabs>
          <w:tab w:val="left" w:pos="567"/>
        </w:tabs>
        <w:spacing w:before="200" w:after="0" w:line="240" w:lineRule="auto"/>
        <w:contextualSpacing w:val="0"/>
        <w:outlineLvl w:val="2"/>
        <w:rPr>
          <w:rFonts w:ascii="Times New Roman" w:eastAsia="SimSun" w:hAnsi="Times New Roman"/>
          <w:b/>
          <w:bCs/>
          <w:vanish/>
          <w:sz w:val="28"/>
          <w:szCs w:val="24"/>
          <w:lang w:eastAsia="ru-RU"/>
        </w:rPr>
      </w:pPr>
    </w:p>
    <w:p w:rsidR="009B4508" w:rsidRDefault="009B4508" w:rsidP="00C5309C">
      <w:pPr>
        <w:pStyle w:val="3"/>
        <w:numPr>
          <w:ilvl w:val="1"/>
          <w:numId w:val="23"/>
        </w:numPr>
        <w:tabs>
          <w:tab w:val="left" w:pos="567"/>
        </w:tabs>
        <w:ind w:left="284" w:hanging="284"/>
        <w:jc w:val="both"/>
        <w:rPr>
          <w:rFonts w:ascii="Times New Roman" w:hAnsi="Times New Roman"/>
        </w:rPr>
      </w:pPr>
      <w:r>
        <w:rPr>
          <w:rFonts w:ascii="Times New Roman" w:hAnsi="Times New Roman"/>
        </w:rPr>
        <w:t>Рекомендации по с</w:t>
      </w:r>
      <w:r w:rsidRPr="00B86ACD">
        <w:rPr>
          <w:rFonts w:ascii="Times New Roman" w:hAnsi="Times New Roman"/>
        </w:rPr>
        <w:t>овершенствовани</w:t>
      </w:r>
      <w:r>
        <w:rPr>
          <w:rFonts w:ascii="Times New Roman" w:hAnsi="Times New Roman"/>
        </w:rPr>
        <w:t>ю</w:t>
      </w:r>
      <w:r w:rsidRPr="00B86ACD">
        <w:rPr>
          <w:rFonts w:ascii="Times New Roman" w:hAnsi="Times New Roman"/>
        </w:rPr>
        <w:t xml:space="preserve"> организации и методики преподавания предмета в субъекте Российской Федерации на основе выявленных типичных затруднений и ошибок</w:t>
      </w:r>
    </w:p>
    <w:p w:rsidR="009B4508" w:rsidRDefault="009B4508" w:rsidP="00C5309C">
      <w:pPr>
        <w:pStyle w:val="3"/>
        <w:numPr>
          <w:ilvl w:val="2"/>
          <w:numId w:val="23"/>
        </w:numPr>
        <w:rPr>
          <w:rFonts w:ascii="Times New Roman" w:hAnsi="Times New Roman"/>
          <w:b w:val="0"/>
          <w:bCs w:val="0"/>
        </w:rPr>
      </w:pPr>
      <w:r>
        <w:rPr>
          <w:rFonts w:ascii="Times New Roman" w:hAnsi="Times New Roman"/>
          <w:b w:val="0"/>
          <w:bCs w:val="0"/>
        </w:rPr>
        <w:t>…</w:t>
      </w:r>
      <w:r w:rsidRPr="00B86ACD">
        <w:rPr>
          <w:rFonts w:ascii="Times New Roman" w:hAnsi="Times New Roman"/>
          <w:b w:val="0"/>
          <w:bCs w:val="0"/>
        </w:rPr>
        <w:t>по совершенствованию преподавания учебного предмета всем обучающимся</w:t>
      </w:r>
    </w:p>
    <w:p w:rsidR="006633DC" w:rsidRPr="006633DC" w:rsidRDefault="006633DC" w:rsidP="006633DC"/>
    <w:p w:rsidR="00C118F5" w:rsidRPr="00127B6D" w:rsidRDefault="00C118F5" w:rsidP="00127B6D">
      <w:pPr>
        <w:pStyle w:val="a3"/>
        <w:numPr>
          <w:ilvl w:val="0"/>
          <w:numId w:val="3"/>
        </w:numPr>
        <w:spacing w:after="0" w:line="360" w:lineRule="auto"/>
        <w:ind w:left="426" w:hanging="425"/>
        <w:jc w:val="both"/>
        <w:rPr>
          <w:rFonts w:ascii="Times New Roman" w:eastAsia="Times New Roman" w:hAnsi="Times New Roman"/>
          <w:bCs/>
          <w:i/>
          <w:iCs/>
          <w:sz w:val="28"/>
          <w:szCs w:val="28"/>
          <w:lang w:eastAsia="ru-RU"/>
        </w:rPr>
      </w:pPr>
      <w:r w:rsidRPr="00127B6D">
        <w:rPr>
          <w:rFonts w:ascii="Times New Roman" w:eastAsia="Times New Roman" w:hAnsi="Times New Roman"/>
          <w:bCs/>
          <w:i/>
          <w:iCs/>
          <w:sz w:val="28"/>
          <w:szCs w:val="28"/>
          <w:lang w:eastAsia="ru-RU"/>
        </w:rPr>
        <w:t>Учителям</w:t>
      </w:r>
      <w:r w:rsidR="00300657" w:rsidRPr="00127B6D">
        <w:rPr>
          <w:rFonts w:ascii="Times New Roman" w:eastAsia="Times New Roman" w:hAnsi="Times New Roman"/>
          <w:bCs/>
          <w:i/>
          <w:iCs/>
          <w:sz w:val="28"/>
          <w:szCs w:val="28"/>
          <w:lang w:eastAsia="ru-RU"/>
        </w:rPr>
        <w:t>, методическим объединениям учителей</w:t>
      </w:r>
      <w:r w:rsidR="00941CFC" w:rsidRPr="00127B6D">
        <w:rPr>
          <w:rFonts w:ascii="Times New Roman" w:eastAsia="Times New Roman" w:hAnsi="Times New Roman"/>
          <w:bCs/>
          <w:i/>
          <w:iCs/>
          <w:sz w:val="28"/>
          <w:szCs w:val="28"/>
          <w:lang w:eastAsia="ru-RU"/>
        </w:rPr>
        <w:t>.</w:t>
      </w:r>
    </w:p>
    <w:p w:rsidR="00D2786B" w:rsidRDefault="00D95F37" w:rsidP="00D2786B">
      <w:pPr>
        <w:pStyle w:val="a3"/>
        <w:spacing w:after="0" w:line="264" w:lineRule="auto"/>
        <w:ind w:left="-567" w:firstLine="567"/>
        <w:jc w:val="both"/>
        <w:rPr>
          <w:rFonts w:ascii="Times New Roman" w:eastAsia="Times New Roman" w:hAnsi="Times New Roman"/>
          <w:bCs/>
          <w:sz w:val="28"/>
          <w:szCs w:val="28"/>
        </w:rPr>
      </w:pPr>
      <w:r w:rsidRPr="00485F9A">
        <w:rPr>
          <w:rFonts w:ascii="Times New Roman" w:eastAsia="Times New Roman" w:hAnsi="Times New Roman"/>
          <w:bCs/>
          <w:sz w:val="28"/>
          <w:szCs w:val="28"/>
        </w:rPr>
        <w:t>Мы</w:t>
      </w:r>
      <w:r w:rsidR="00D42533" w:rsidRPr="00485F9A">
        <w:rPr>
          <w:rFonts w:ascii="Times New Roman" w:eastAsia="Times New Roman" w:hAnsi="Times New Roman"/>
          <w:bCs/>
          <w:sz w:val="28"/>
          <w:szCs w:val="28"/>
        </w:rPr>
        <w:t xml:space="preserve"> </w:t>
      </w:r>
      <w:r w:rsidRPr="00485F9A">
        <w:rPr>
          <w:rFonts w:ascii="Times New Roman" w:eastAsia="Times New Roman" w:hAnsi="Times New Roman"/>
          <w:bCs/>
          <w:sz w:val="28"/>
          <w:szCs w:val="28"/>
        </w:rPr>
        <w:t>видим</w:t>
      </w:r>
      <w:r w:rsidR="00D42533" w:rsidRPr="00485F9A">
        <w:rPr>
          <w:rFonts w:ascii="Times New Roman" w:eastAsia="Times New Roman" w:hAnsi="Times New Roman"/>
          <w:bCs/>
          <w:sz w:val="28"/>
          <w:szCs w:val="28"/>
        </w:rPr>
        <w:t xml:space="preserve">, что обучающиеся, которые не сдавали ОГЭ по обществознанию, справляются с ЕГЭ не хуже, а часто даже лучше, чем те выпускники, которые ОГЭ сдавали. Из этого может следовать то, что сдача ОГЭ формирует у его участников ложное представление об итоговом экзамене по обществознанию, как </w:t>
      </w:r>
      <w:proofErr w:type="gramStart"/>
      <w:r w:rsidR="00D42533" w:rsidRPr="00485F9A">
        <w:rPr>
          <w:rFonts w:ascii="Times New Roman" w:eastAsia="Times New Roman" w:hAnsi="Times New Roman"/>
          <w:bCs/>
          <w:sz w:val="28"/>
          <w:szCs w:val="28"/>
        </w:rPr>
        <w:t>о</w:t>
      </w:r>
      <w:proofErr w:type="gramEnd"/>
      <w:r w:rsidR="00D42533" w:rsidRPr="00485F9A">
        <w:rPr>
          <w:rFonts w:ascii="Times New Roman" w:eastAsia="Times New Roman" w:hAnsi="Times New Roman"/>
          <w:bCs/>
          <w:sz w:val="28"/>
          <w:szCs w:val="28"/>
        </w:rPr>
        <w:t xml:space="preserve"> достаточно простом. Из этого мы делаем с</w:t>
      </w:r>
      <w:r w:rsidR="00D2786B">
        <w:rPr>
          <w:rFonts w:ascii="Times New Roman" w:eastAsia="Times New Roman" w:hAnsi="Times New Roman"/>
          <w:bCs/>
          <w:sz w:val="28"/>
          <w:szCs w:val="28"/>
        </w:rPr>
        <w:t>ледующий вывод: н</w:t>
      </w:r>
      <w:r w:rsidR="00D42533" w:rsidRPr="00485F9A">
        <w:rPr>
          <w:rFonts w:ascii="Times New Roman" w:eastAsia="Times New Roman" w:hAnsi="Times New Roman"/>
          <w:bCs/>
          <w:sz w:val="28"/>
          <w:szCs w:val="28"/>
        </w:rPr>
        <w:t>адо</w:t>
      </w:r>
      <w:r w:rsidRPr="00485F9A">
        <w:rPr>
          <w:rFonts w:ascii="Times New Roman" w:eastAsia="Times New Roman" w:hAnsi="Times New Roman"/>
          <w:bCs/>
          <w:sz w:val="28"/>
          <w:szCs w:val="28"/>
          <w:lang w:eastAsia="ru-RU"/>
        </w:rPr>
        <w:t xml:space="preserve"> поощрять сдачу учениками ОГЭ по обществознанию, так как это дает им хороший опыт тестового экзамена по предмету и стимулирует к освоению значительного объема знаний, который на ЕГЭ потребуется актуализировать</w:t>
      </w:r>
      <w:r w:rsidR="00D42533" w:rsidRPr="00485F9A">
        <w:rPr>
          <w:rFonts w:ascii="Times New Roman" w:eastAsia="Times New Roman" w:hAnsi="Times New Roman"/>
          <w:bCs/>
          <w:sz w:val="28"/>
          <w:szCs w:val="28"/>
        </w:rPr>
        <w:t xml:space="preserve">, однако необходимо демонстрировать учащимся разницу уровней этих видов итоговой аттестации. </w:t>
      </w:r>
    </w:p>
    <w:p w:rsidR="00485F9A" w:rsidRPr="00485F9A" w:rsidRDefault="00485F9A" w:rsidP="00D2786B">
      <w:pPr>
        <w:pStyle w:val="a3"/>
        <w:spacing w:after="0" w:line="264" w:lineRule="auto"/>
        <w:ind w:left="-567" w:firstLine="567"/>
        <w:jc w:val="both"/>
        <w:rPr>
          <w:rFonts w:ascii="Times New Roman" w:eastAsia="Times New Roman" w:hAnsi="Times New Roman"/>
          <w:bCs/>
          <w:sz w:val="28"/>
          <w:szCs w:val="28"/>
          <w:lang w:eastAsia="ru-RU"/>
        </w:rPr>
      </w:pPr>
      <w:r w:rsidRPr="00485F9A">
        <w:rPr>
          <w:rFonts w:ascii="Times New Roman" w:eastAsia="Times New Roman" w:hAnsi="Times New Roman"/>
          <w:bCs/>
          <w:sz w:val="28"/>
          <w:szCs w:val="28"/>
        </w:rPr>
        <w:t>Учитывая большой процент экзаменуемых, не перешедших порог</w:t>
      </w:r>
      <w:r>
        <w:rPr>
          <w:rFonts w:ascii="Times New Roman" w:eastAsia="Times New Roman" w:hAnsi="Times New Roman"/>
          <w:bCs/>
          <w:sz w:val="28"/>
          <w:szCs w:val="28"/>
        </w:rPr>
        <w:t>о</w:t>
      </w:r>
      <w:r w:rsidRPr="00485F9A">
        <w:rPr>
          <w:rFonts w:ascii="Times New Roman" w:eastAsia="Times New Roman" w:hAnsi="Times New Roman"/>
          <w:bCs/>
          <w:sz w:val="28"/>
          <w:szCs w:val="28"/>
        </w:rPr>
        <w:t>вый балл, с</w:t>
      </w:r>
      <w:r w:rsidRPr="00485F9A">
        <w:rPr>
          <w:rFonts w:ascii="Times New Roman" w:eastAsia="Times New Roman" w:hAnsi="Times New Roman"/>
          <w:bCs/>
          <w:sz w:val="28"/>
          <w:szCs w:val="28"/>
          <w:lang w:eastAsia="ru-RU"/>
        </w:rPr>
        <w:t xml:space="preserve">ледует проводить разъяснительную работу с родителями и самими учениками о сложности экзамена по обществознанию, чтобы уменьшить число желающих сдавать экзамены на всякий случай и без подготовки, на основе </w:t>
      </w:r>
      <w:r w:rsidR="00270DA6">
        <w:rPr>
          <w:rFonts w:ascii="Times New Roman" w:eastAsia="Times New Roman" w:hAnsi="Times New Roman"/>
          <w:bCs/>
          <w:sz w:val="28"/>
          <w:szCs w:val="28"/>
          <w:lang w:eastAsia="ru-RU"/>
        </w:rPr>
        <w:t>«</w:t>
      </w:r>
      <w:r w:rsidRPr="00485F9A">
        <w:rPr>
          <w:rFonts w:ascii="Times New Roman" w:eastAsia="Times New Roman" w:hAnsi="Times New Roman"/>
          <w:bCs/>
          <w:sz w:val="28"/>
          <w:szCs w:val="28"/>
          <w:lang w:eastAsia="ru-RU"/>
        </w:rPr>
        <w:t>общей эрудиции</w:t>
      </w:r>
      <w:r w:rsidR="00270DA6">
        <w:rPr>
          <w:rFonts w:ascii="Times New Roman" w:eastAsia="Times New Roman" w:hAnsi="Times New Roman"/>
          <w:bCs/>
          <w:sz w:val="28"/>
          <w:szCs w:val="28"/>
          <w:lang w:eastAsia="ru-RU"/>
        </w:rPr>
        <w:t>»</w:t>
      </w:r>
      <w:r w:rsidRPr="00485F9A">
        <w:rPr>
          <w:rFonts w:ascii="Times New Roman" w:eastAsia="Times New Roman" w:hAnsi="Times New Roman"/>
          <w:bCs/>
          <w:sz w:val="28"/>
          <w:szCs w:val="28"/>
          <w:lang w:eastAsia="ru-RU"/>
        </w:rPr>
        <w:t>.</w:t>
      </w:r>
    </w:p>
    <w:p w:rsidR="00485F9A" w:rsidRPr="00127B6D" w:rsidRDefault="00273BB3" w:rsidP="00D2786B">
      <w:pPr>
        <w:spacing w:line="264" w:lineRule="auto"/>
        <w:ind w:left="-567" w:firstLine="567"/>
        <w:jc w:val="both"/>
        <w:rPr>
          <w:sz w:val="28"/>
          <w:szCs w:val="28"/>
        </w:rPr>
      </w:pPr>
      <w:r w:rsidRPr="00127B6D">
        <w:rPr>
          <w:rFonts w:eastAsia="Times New Roman"/>
          <w:bCs/>
          <w:sz w:val="28"/>
          <w:szCs w:val="28"/>
        </w:rPr>
        <w:t>Необходимо понимать, что каждый новый выпуск учеников сдает ЕГЭ впервые, поэтому</w:t>
      </w:r>
      <w:r w:rsidR="00127B6D" w:rsidRPr="00127B6D">
        <w:rPr>
          <w:rFonts w:eastAsia="Times New Roman"/>
          <w:bCs/>
          <w:sz w:val="28"/>
          <w:szCs w:val="28"/>
        </w:rPr>
        <w:t>,</w:t>
      </w:r>
      <w:r w:rsidRPr="00127B6D">
        <w:rPr>
          <w:rFonts w:eastAsia="Times New Roman"/>
          <w:bCs/>
          <w:sz w:val="28"/>
          <w:szCs w:val="28"/>
        </w:rPr>
        <w:t xml:space="preserve"> какую бы трудность для учителя не представляли новые задания текущего года</w:t>
      </w:r>
      <w:r w:rsidR="00127B6D" w:rsidRPr="00127B6D">
        <w:rPr>
          <w:rFonts w:eastAsia="Times New Roman"/>
          <w:bCs/>
          <w:sz w:val="28"/>
          <w:szCs w:val="28"/>
        </w:rPr>
        <w:t>,</w:t>
      </w:r>
      <w:r w:rsidRPr="00127B6D">
        <w:rPr>
          <w:rFonts w:eastAsia="Times New Roman"/>
          <w:bCs/>
          <w:sz w:val="28"/>
          <w:szCs w:val="28"/>
        </w:rPr>
        <w:t xml:space="preserve"> </w:t>
      </w:r>
      <w:r w:rsidR="00127B6D" w:rsidRPr="00127B6D">
        <w:rPr>
          <w:rFonts w:eastAsia="Times New Roman"/>
          <w:bCs/>
          <w:sz w:val="28"/>
          <w:szCs w:val="28"/>
        </w:rPr>
        <w:t>с</w:t>
      </w:r>
      <w:r w:rsidRPr="00127B6D">
        <w:rPr>
          <w:rFonts w:eastAsia="Times New Roman"/>
          <w:bCs/>
          <w:sz w:val="28"/>
          <w:szCs w:val="28"/>
        </w:rPr>
        <w:t xml:space="preserve"> учениками надо равным образом отрабатывать все задания, а не только обновленные. </w:t>
      </w:r>
      <w:r w:rsidR="00BC734D">
        <w:rPr>
          <w:rFonts w:eastAsia="Times New Roman"/>
          <w:bCs/>
          <w:sz w:val="28"/>
          <w:szCs w:val="28"/>
        </w:rPr>
        <w:t>Это поможет избежать ухудшения результатов по традиционным не сложным заданиям.</w:t>
      </w:r>
      <w:r w:rsidR="00485F9A">
        <w:rPr>
          <w:rFonts w:eastAsia="Times New Roman"/>
          <w:bCs/>
          <w:sz w:val="28"/>
          <w:szCs w:val="28"/>
        </w:rPr>
        <w:t xml:space="preserve"> Если вы начали подготовку к экзамену в 10 классе, а модель задания изменилась, надо усиленно </w:t>
      </w:r>
      <w:r w:rsidR="00485F9A" w:rsidRPr="00127B6D">
        <w:rPr>
          <w:sz w:val="28"/>
          <w:szCs w:val="28"/>
        </w:rPr>
        <w:t xml:space="preserve">объяснять особенности новых форм заданий, </w:t>
      </w:r>
      <w:r w:rsidR="00485F9A">
        <w:rPr>
          <w:sz w:val="28"/>
          <w:szCs w:val="28"/>
        </w:rPr>
        <w:t>помня</w:t>
      </w:r>
      <w:r w:rsidR="00D2786B">
        <w:rPr>
          <w:sz w:val="28"/>
          <w:szCs w:val="28"/>
        </w:rPr>
        <w:t>,</w:t>
      </w:r>
      <w:r w:rsidR="00485F9A">
        <w:rPr>
          <w:sz w:val="28"/>
          <w:szCs w:val="28"/>
        </w:rPr>
        <w:t xml:space="preserve"> что переучивать, сложнее, чем учить. Это относится и к учителям, так как мы, например, встречали сочинение в 25 задании. </w:t>
      </w:r>
    </w:p>
    <w:p w:rsidR="004A2D5C" w:rsidRPr="00127B6D" w:rsidRDefault="00273BB3" w:rsidP="00D2786B">
      <w:pPr>
        <w:pStyle w:val="a3"/>
        <w:spacing w:after="0" w:line="264" w:lineRule="auto"/>
        <w:ind w:left="-567" w:firstLine="567"/>
        <w:jc w:val="both"/>
        <w:rPr>
          <w:rFonts w:ascii="Times New Roman" w:eastAsia="Times New Roman" w:hAnsi="Times New Roman"/>
          <w:bCs/>
          <w:sz w:val="28"/>
          <w:szCs w:val="28"/>
          <w:lang w:eastAsia="ru-RU"/>
        </w:rPr>
      </w:pPr>
      <w:r w:rsidRPr="00127B6D">
        <w:rPr>
          <w:rFonts w:ascii="Times New Roman" w:eastAsia="Times New Roman" w:hAnsi="Times New Roman"/>
          <w:bCs/>
          <w:sz w:val="28"/>
          <w:szCs w:val="28"/>
          <w:lang w:eastAsia="ru-RU"/>
        </w:rPr>
        <w:t xml:space="preserve">В содержательном плане </w:t>
      </w:r>
      <w:r w:rsidR="00D42533">
        <w:rPr>
          <w:rFonts w:ascii="Times New Roman" w:eastAsia="Times New Roman" w:hAnsi="Times New Roman"/>
          <w:bCs/>
          <w:sz w:val="28"/>
          <w:szCs w:val="28"/>
          <w:lang w:eastAsia="ru-RU"/>
        </w:rPr>
        <w:t>следует</w:t>
      </w:r>
      <w:r w:rsidRPr="00127B6D">
        <w:rPr>
          <w:rFonts w:ascii="Times New Roman" w:eastAsia="Times New Roman" w:hAnsi="Times New Roman"/>
          <w:bCs/>
          <w:sz w:val="28"/>
          <w:szCs w:val="28"/>
          <w:lang w:eastAsia="ru-RU"/>
        </w:rPr>
        <w:t xml:space="preserve"> уделить особое внимание изучению раздела </w:t>
      </w:r>
      <w:r w:rsidR="00270DA6">
        <w:rPr>
          <w:rFonts w:ascii="Times New Roman" w:eastAsia="Times New Roman" w:hAnsi="Times New Roman"/>
          <w:bCs/>
          <w:sz w:val="28"/>
          <w:szCs w:val="28"/>
          <w:lang w:eastAsia="ru-RU"/>
        </w:rPr>
        <w:t>«</w:t>
      </w:r>
      <w:r w:rsidRPr="00127B6D">
        <w:rPr>
          <w:rFonts w:ascii="Times New Roman" w:eastAsia="Times New Roman" w:hAnsi="Times New Roman"/>
          <w:bCs/>
          <w:sz w:val="28"/>
          <w:szCs w:val="28"/>
          <w:lang w:eastAsia="ru-RU"/>
        </w:rPr>
        <w:t>Политика</w:t>
      </w:r>
      <w:r w:rsidR="00270DA6">
        <w:rPr>
          <w:rFonts w:ascii="Times New Roman" w:eastAsia="Times New Roman" w:hAnsi="Times New Roman"/>
          <w:bCs/>
          <w:sz w:val="28"/>
          <w:szCs w:val="28"/>
          <w:lang w:eastAsia="ru-RU"/>
        </w:rPr>
        <w:t>»</w:t>
      </w:r>
      <w:r w:rsidRPr="00127B6D">
        <w:rPr>
          <w:rFonts w:ascii="Times New Roman" w:eastAsia="Times New Roman" w:hAnsi="Times New Roman"/>
          <w:bCs/>
          <w:sz w:val="28"/>
          <w:szCs w:val="28"/>
          <w:lang w:eastAsia="ru-RU"/>
        </w:rPr>
        <w:t xml:space="preserve">. </w:t>
      </w:r>
      <w:r w:rsidR="004A2D5C" w:rsidRPr="00127B6D">
        <w:rPr>
          <w:rFonts w:ascii="Times New Roman" w:eastAsia="Times New Roman" w:hAnsi="Times New Roman"/>
          <w:bCs/>
          <w:sz w:val="28"/>
          <w:szCs w:val="28"/>
          <w:lang w:eastAsia="ru-RU"/>
        </w:rPr>
        <w:t>В политико-правовой сфере усилить изучение Конституции РФ. Для этого можно при изучении любой темы курса давать задание найти ее отражение в Конституции</w:t>
      </w:r>
      <w:r w:rsidR="00D42533">
        <w:rPr>
          <w:rFonts w:ascii="Times New Roman" w:eastAsia="Times New Roman" w:hAnsi="Times New Roman"/>
          <w:bCs/>
          <w:sz w:val="28"/>
          <w:szCs w:val="28"/>
          <w:lang w:eastAsia="ru-RU"/>
        </w:rPr>
        <w:t xml:space="preserve"> РФ</w:t>
      </w:r>
      <w:r w:rsidR="004A2D5C" w:rsidRPr="00127B6D">
        <w:rPr>
          <w:rFonts w:ascii="Times New Roman" w:eastAsia="Times New Roman" w:hAnsi="Times New Roman"/>
          <w:bCs/>
          <w:sz w:val="28"/>
          <w:szCs w:val="28"/>
          <w:lang w:eastAsia="ru-RU"/>
        </w:rPr>
        <w:t>. Таким же образом можно создавать сложные планы по каждой теме и приводить примеры из истории и общественной жизни России.</w:t>
      </w:r>
      <w:r w:rsidR="00D42533">
        <w:rPr>
          <w:rFonts w:ascii="Times New Roman" w:eastAsia="Times New Roman" w:hAnsi="Times New Roman"/>
          <w:bCs/>
          <w:sz w:val="28"/>
          <w:szCs w:val="28"/>
          <w:lang w:eastAsia="ru-RU"/>
        </w:rPr>
        <w:t xml:space="preserve"> Это одновременно позволит структурировать материал, подготовиться к выполнению </w:t>
      </w:r>
      <w:r w:rsidR="00D42533">
        <w:rPr>
          <w:rFonts w:ascii="Times New Roman" w:eastAsia="Times New Roman" w:hAnsi="Times New Roman"/>
          <w:bCs/>
          <w:sz w:val="28"/>
          <w:szCs w:val="28"/>
          <w:lang w:eastAsia="ru-RU"/>
        </w:rPr>
        <w:lastRenderedPageBreak/>
        <w:t xml:space="preserve">задания 24 и расширит обществоведческий кругозор учеников, необходимый для приведения примеров в заданиях 19 и 25. </w:t>
      </w:r>
    </w:p>
    <w:p w:rsidR="00273BB3" w:rsidRPr="00127B6D" w:rsidRDefault="004A2D5C" w:rsidP="00D2786B">
      <w:pPr>
        <w:pStyle w:val="a3"/>
        <w:spacing w:after="0" w:line="264" w:lineRule="auto"/>
        <w:ind w:left="-567" w:firstLine="567"/>
        <w:jc w:val="both"/>
        <w:rPr>
          <w:rFonts w:ascii="Times New Roman" w:eastAsia="Times New Roman" w:hAnsi="Times New Roman"/>
          <w:bCs/>
          <w:sz w:val="28"/>
          <w:szCs w:val="28"/>
          <w:lang w:eastAsia="ru-RU"/>
        </w:rPr>
      </w:pPr>
      <w:r w:rsidRPr="00127B6D">
        <w:rPr>
          <w:rFonts w:ascii="Times New Roman" w:eastAsia="Times New Roman" w:hAnsi="Times New Roman"/>
          <w:bCs/>
          <w:sz w:val="28"/>
          <w:szCs w:val="28"/>
          <w:lang w:eastAsia="ru-RU"/>
        </w:rPr>
        <w:t xml:space="preserve">В области </w:t>
      </w:r>
      <w:r w:rsidR="00D42533">
        <w:rPr>
          <w:rFonts w:ascii="Times New Roman" w:eastAsia="Times New Roman" w:hAnsi="Times New Roman"/>
          <w:bCs/>
          <w:sz w:val="28"/>
          <w:szCs w:val="28"/>
          <w:lang w:eastAsia="ru-RU"/>
        </w:rPr>
        <w:t xml:space="preserve">способов деятельности </w:t>
      </w:r>
      <w:r w:rsidRPr="00127B6D">
        <w:rPr>
          <w:rFonts w:ascii="Times New Roman" w:eastAsia="Times New Roman" w:hAnsi="Times New Roman"/>
          <w:bCs/>
          <w:sz w:val="28"/>
          <w:szCs w:val="28"/>
          <w:lang w:eastAsia="ru-RU"/>
        </w:rPr>
        <w:t>необходимо отрабатывать умение приводить признаки обществоведческих понятий, а также развивать аналитическое мышление, умение выстраивать функциональные</w:t>
      </w:r>
      <w:r w:rsidR="004E717F">
        <w:rPr>
          <w:rFonts w:ascii="Times New Roman" w:eastAsia="Times New Roman" w:hAnsi="Times New Roman"/>
          <w:bCs/>
          <w:sz w:val="28"/>
          <w:szCs w:val="28"/>
          <w:lang w:eastAsia="ru-RU"/>
        </w:rPr>
        <w:t>,</w:t>
      </w:r>
      <w:r w:rsidRPr="00127B6D">
        <w:rPr>
          <w:rFonts w:ascii="Times New Roman" w:eastAsia="Times New Roman" w:hAnsi="Times New Roman"/>
          <w:bCs/>
          <w:sz w:val="28"/>
          <w:szCs w:val="28"/>
          <w:lang w:eastAsia="ru-RU"/>
        </w:rPr>
        <w:t xml:space="preserve"> причинно-следственные </w:t>
      </w:r>
      <w:r w:rsidR="004E717F">
        <w:rPr>
          <w:rFonts w:ascii="Times New Roman" w:eastAsia="Times New Roman" w:hAnsi="Times New Roman"/>
          <w:bCs/>
          <w:sz w:val="28"/>
          <w:szCs w:val="28"/>
          <w:lang w:eastAsia="ru-RU"/>
        </w:rPr>
        <w:t xml:space="preserve">и иерархические </w:t>
      </w:r>
      <w:r w:rsidRPr="00127B6D">
        <w:rPr>
          <w:rFonts w:ascii="Times New Roman" w:eastAsia="Times New Roman" w:hAnsi="Times New Roman"/>
          <w:bCs/>
          <w:sz w:val="28"/>
          <w:szCs w:val="28"/>
          <w:lang w:eastAsia="ru-RU"/>
        </w:rPr>
        <w:t xml:space="preserve">связи, аргументировать свою позицию. </w:t>
      </w:r>
      <w:r w:rsidR="00D42533">
        <w:rPr>
          <w:rFonts w:ascii="Times New Roman" w:eastAsia="Times New Roman" w:hAnsi="Times New Roman"/>
          <w:bCs/>
          <w:sz w:val="28"/>
          <w:szCs w:val="28"/>
          <w:lang w:eastAsia="ru-RU"/>
        </w:rPr>
        <w:t xml:space="preserve">При </w:t>
      </w:r>
      <w:r w:rsidR="004E717F">
        <w:rPr>
          <w:rFonts w:ascii="Times New Roman" w:eastAsia="Times New Roman" w:hAnsi="Times New Roman"/>
          <w:bCs/>
          <w:sz w:val="28"/>
          <w:szCs w:val="28"/>
          <w:lang w:eastAsia="ru-RU"/>
        </w:rPr>
        <w:t xml:space="preserve">этом </w:t>
      </w:r>
      <w:r w:rsidR="00D42533">
        <w:rPr>
          <w:rFonts w:ascii="Times New Roman" w:eastAsia="Times New Roman" w:hAnsi="Times New Roman"/>
          <w:bCs/>
          <w:sz w:val="28"/>
          <w:szCs w:val="28"/>
          <w:lang w:eastAsia="ru-RU"/>
        </w:rPr>
        <w:t xml:space="preserve">эффективно использовать следующие приемы: круги Эйлера и </w:t>
      </w:r>
      <w:r w:rsidR="000E5697">
        <w:rPr>
          <w:rFonts w:ascii="Times New Roman" w:eastAsia="Times New Roman" w:hAnsi="Times New Roman"/>
          <w:bCs/>
          <w:sz w:val="28"/>
          <w:szCs w:val="28"/>
          <w:lang w:eastAsia="ru-RU"/>
        </w:rPr>
        <w:t xml:space="preserve">сложные схемы для установления связанных уровней понятий; кластеры для раскрытия понятия с разных сторон. При выделении признаков понятий следует выделять в них родовые и видовые (особенные), так как многие 18 задания ЕГЭ  требуют выделить особенности социальных объектов или рассмотреть их под определенным углом зрения. </w:t>
      </w:r>
    </w:p>
    <w:p w:rsidR="00273BB3" w:rsidRPr="00127B6D" w:rsidRDefault="00273BB3" w:rsidP="00D2786B">
      <w:pPr>
        <w:pStyle w:val="a3"/>
        <w:spacing w:after="0" w:line="264" w:lineRule="auto"/>
        <w:ind w:left="-567" w:firstLine="567"/>
        <w:jc w:val="both"/>
        <w:rPr>
          <w:rFonts w:ascii="Times New Roman" w:eastAsia="Times New Roman" w:hAnsi="Times New Roman"/>
          <w:bCs/>
          <w:sz w:val="28"/>
          <w:szCs w:val="28"/>
          <w:lang w:eastAsia="ru-RU"/>
        </w:rPr>
      </w:pPr>
      <w:r w:rsidRPr="00127B6D">
        <w:rPr>
          <w:rFonts w:ascii="Times New Roman" w:eastAsia="Times New Roman" w:hAnsi="Times New Roman"/>
          <w:bCs/>
          <w:sz w:val="28"/>
          <w:szCs w:val="28"/>
          <w:lang w:eastAsia="ru-RU"/>
        </w:rPr>
        <w:t xml:space="preserve">Необходимо уделять внимание отработке метапредметных умений в течение всего времени обучения, а не сосредотачиваться на них в последние два года, вести уроки в системно-деятельностном ключе. </w:t>
      </w:r>
      <w:r w:rsidR="004E717F">
        <w:rPr>
          <w:rFonts w:ascii="Times New Roman" w:eastAsia="Times New Roman" w:hAnsi="Times New Roman"/>
          <w:bCs/>
          <w:sz w:val="28"/>
          <w:szCs w:val="28"/>
          <w:lang w:eastAsia="ru-RU"/>
        </w:rPr>
        <w:t xml:space="preserve">В этом направлении </w:t>
      </w:r>
      <w:proofErr w:type="gramStart"/>
      <w:r w:rsidR="004E717F">
        <w:rPr>
          <w:rFonts w:ascii="Times New Roman" w:eastAsia="Times New Roman" w:hAnsi="Times New Roman"/>
          <w:bCs/>
          <w:sz w:val="28"/>
          <w:szCs w:val="28"/>
          <w:lang w:eastAsia="ru-RU"/>
        </w:rPr>
        <w:t>следует</w:t>
      </w:r>
      <w:proofErr w:type="gramEnd"/>
      <w:r w:rsidR="004E717F">
        <w:rPr>
          <w:rFonts w:ascii="Times New Roman" w:eastAsia="Times New Roman" w:hAnsi="Times New Roman"/>
          <w:bCs/>
          <w:sz w:val="28"/>
          <w:szCs w:val="28"/>
          <w:lang w:eastAsia="ru-RU"/>
        </w:rPr>
        <w:t xml:space="preserve"> усилите межпредметные связи в обучении, прежде всего, с такими предметами как история, география, ОБЖ и литература. </w:t>
      </w:r>
      <w:r w:rsidRPr="00127B6D">
        <w:rPr>
          <w:rFonts w:ascii="Times New Roman" w:eastAsia="Times New Roman" w:hAnsi="Times New Roman"/>
          <w:bCs/>
          <w:sz w:val="28"/>
          <w:szCs w:val="28"/>
          <w:lang w:eastAsia="ru-RU"/>
        </w:rPr>
        <w:t xml:space="preserve">Методическим объединениям требуется выстраивать эту работу системно и, по возможности, сделать ее </w:t>
      </w:r>
      <w:r w:rsidR="004E717F">
        <w:rPr>
          <w:rFonts w:ascii="Times New Roman" w:eastAsia="Times New Roman" w:hAnsi="Times New Roman"/>
          <w:bCs/>
          <w:sz w:val="28"/>
          <w:szCs w:val="28"/>
          <w:lang w:eastAsia="ru-RU"/>
        </w:rPr>
        <w:t>объектом</w:t>
      </w:r>
      <w:r w:rsidRPr="00127B6D">
        <w:rPr>
          <w:rFonts w:ascii="Times New Roman" w:eastAsia="Times New Roman" w:hAnsi="Times New Roman"/>
          <w:bCs/>
          <w:sz w:val="28"/>
          <w:szCs w:val="28"/>
          <w:lang w:eastAsia="ru-RU"/>
        </w:rPr>
        <w:t xml:space="preserve"> свое</w:t>
      </w:r>
      <w:r w:rsidR="004E717F">
        <w:rPr>
          <w:rFonts w:ascii="Times New Roman" w:eastAsia="Times New Roman" w:hAnsi="Times New Roman"/>
          <w:bCs/>
          <w:sz w:val="28"/>
          <w:szCs w:val="28"/>
          <w:lang w:eastAsia="ru-RU"/>
        </w:rPr>
        <w:t>го</w:t>
      </w:r>
      <w:r w:rsidRPr="00127B6D">
        <w:rPr>
          <w:rFonts w:ascii="Times New Roman" w:eastAsia="Times New Roman" w:hAnsi="Times New Roman"/>
          <w:bCs/>
          <w:sz w:val="28"/>
          <w:szCs w:val="28"/>
          <w:lang w:eastAsia="ru-RU"/>
        </w:rPr>
        <w:t xml:space="preserve"> </w:t>
      </w:r>
      <w:proofErr w:type="gramStart"/>
      <w:r w:rsidRPr="00127B6D">
        <w:rPr>
          <w:rFonts w:ascii="Times New Roman" w:eastAsia="Times New Roman" w:hAnsi="Times New Roman"/>
          <w:bCs/>
          <w:sz w:val="28"/>
          <w:szCs w:val="28"/>
          <w:lang w:eastAsia="ru-RU"/>
        </w:rPr>
        <w:t>методическо</w:t>
      </w:r>
      <w:r w:rsidR="004E717F">
        <w:rPr>
          <w:rFonts w:ascii="Times New Roman" w:eastAsia="Times New Roman" w:hAnsi="Times New Roman"/>
          <w:bCs/>
          <w:sz w:val="28"/>
          <w:szCs w:val="28"/>
          <w:lang w:eastAsia="ru-RU"/>
        </w:rPr>
        <w:t>го</w:t>
      </w:r>
      <w:r w:rsidRPr="00127B6D">
        <w:rPr>
          <w:rFonts w:ascii="Times New Roman" w:eastAsia="Times New Roman" w:hAnsi="Times New Roman"/>
          <w:bCs/>
          <w:sz w:val="28"/>
          <w:szCs w:val="28"/>
          <w:lang w:eastAsia="ru-RU"/>
        </w:rPr>
        <w:t xml:space="preserve"> </w:t>
      </w:r>
      <w:r w:rsidR="004E717F">
        <w:rPr>
          <w:rFonts w:ascii="Times New Roman" w:eastAsia="Times New Roman" w:hAnsi="Times New Roman"/>
          <w:bCs/>
          <w:sz w:val="28"/>
          <w:szCs w:val="28"/>
          <w:lang w:eastAsia="ru-RU"/>
        </w:rPr>
        <w:t>исследования</w:t>
      </w:r>
      <w:proofErr w:type="gramEnd"/>
      <w:r w:rsidR="004E717F">
        <w:rPr>
          <w:rFonts w:ascii="Times New Roman" w:eastAsia="Times New Roman" w:hAnsi="Times New Roman"/>
          <w:bCs/>
          <w:sz w:val="28"/>
          <w:szCs w:val="28"/>
          <w:lang w:eastAsia="ru-RU"/>
        </w:rPr>
        <w:t xml:space="preserve"> в рамках образовательной организации. </w:t>
      </w:r>
    </w:p>
    <w:p w:rsidR="004A2D5C" w:rsidRPr="00127B6D" w:rsidRDefault="004A2D5C" w:rsidP="00D2786B">
      <w:pPr>
        <w:pStyle w:val="a3"/>
        <w:spacing w:after="0" w:line="264" w:lineRule="auto"/>
        <w:ind w:left="-567" w:firstLine="567"/>
        <w:jc w:val="both"/>
        <w:rPr>
          <w:rFonts w:ascii="Times New Roman" w:eastAsia="Times New Roman" w:hAnsi="Times New Roman"/>
          <w:bCs/>
          <w:sz w:val="28"/>
          <w:szCs w:val="28"/>
          <w:lang w:eastAsia="ru-RU"/>
        </w:rPr>
      </w:pPr>
      <w:r w:rsidRPr="00127B6D">
        <w:rPr>
          <w:rFonts w:ascii="Times New Roman" w:eastAsia="Times New Roman" w:hAnsi="Times New Roman"/>
          <w:bCs/>
          <w:sz w:val="28"/>
          <w:szCs w:val="28"/>
          <w:lang w:eastAsia="ru-RU"/>
        </w:rPr>
        <w:t>При выполнении тренировочных заданий необходимо обращать внимание учеников на все требования к структуре ответа</w:t>
      </w:r>
      <w:r w:rsidR="000E36D7" w:rsidRPr="00127B6D">
        <w:rPr>
          <w:rFonts w:ascii="Times New Roman" w:eastAsia="Times New Roman" w:hAnsi="Times New Roman"/>
          <w:bCs/>
          <w:sz w:val="28"/>
          <w:szCs w:val="28"/>
          <w:lang w:eastAsia="ru-RU"/>
        </w:rPr>
        <w:t xml:space="preserve">, его последовательности и </w:t>
      </w:r>
      <w:r w:rsidRPr="00127B6D">
        <w:rPr>
          <w:rFonts w:ascii="Times New Roman" w:eastAsia="Times New Roman" w:hAnsi="Times New Roman"/>
          <w:bCs/>
          <w:sz w:val="28"/>
          <w:szCs w:val="28"/>
          <w:lang w:eastAsia="ru-RU"/>
        </w:rPr>
        <w:t>оформлению</w:t>
      </w:r>
      <w:r w:rsidR="004E717F">
        <w:rPr>
          <w:rFonts w:ascii="Times New Roman" w:eastAsia="Times New Roman" w:hAnsi="Times New Roman"/>
          <w:bCs/>
          <w:sz w:val="28"/>
          <w:szCs w:val="28"/>
          <w:lang w:eastAsia="ru-RU"/>
        </w:rPr>
        <w:t xml:space="preserve"> (внимательно читать то, что написано в задании в скобках)</w:t>
      </w:r>
      <w:r w:rsidR="000E36D7" w:rsidRPr="00127B6D">
        <w:rPr>
          <w:rFonts w:ascii="Times New Roman" w:eastAsia="Times New Roman" w:hAnsi="Times New Roman"/>
          <w:bCs/>
          <w:sz w:val="28"/>
          <w:szCs w:val="28"/>
          <w:lang w:eastAsia="ru-RU"/>
        </w:rPr>
        <w:t>, демонстрировать снижение баллов из-за проявления такой невнимательности.</w:t>
      </w:r>
    </w:p>
    <w:p w:rsidR="004A2D5C" w:rsidRPr="00127B6D" w:rsidRDefault="004A2D5C" w:rsidP="00D2786B">
      <w:pPr>
        <w:pStyle w:val="a3"/>
        <w:spacing w:after="0" w:line="264" w:lineRule="auto"/>
        <w:ind w:left="-567" w:firstLine="567"/>
        <w:jc w:val="both"/>
        <w:rPr>
          <w:rFonts w:ascii="Times New Roman" w:eastAsia="Times New Roman" w:hAnsi="Times New Roman"/>
          <w:bCs/>
          <w:sz w:val="28"/>
          <w:szCs w:val="28"/>
          <w:lang w:eastAsia="ru-RU"/>
        </w:rPr>
      </w:pPr>
      <w:r w:rsidRPr="00127B6D">
        <w:rPr>
          <w:rFonts w:ascii="Times New Roman" w:eastAsia="Times New Roman" w:hAnsi="Times New Roman"/>
          <w:bCs/>
          <w:sz w:val="28"/>
          <w:szCs w:val="28"/>
          <w:lang w:eastAsia="ru-RU"/>
        </w:rPr>
        <w:t>Не смотря</w:t>
      </w:r>
      <w:r w:rsidR="00D2786B">
        <w:rPr>
          <w:rFonts w:ascii="Times New Roman" w:eastAsia="Times New Roman" w:hAnsi="Times New Roman"/>
          <w:bCs/>
          <w:sz w:val="28"/>
          <w:szCs w:val="28"/>
          <w:lang w:eastAsia="ru-RU"/>
        </w:rPr>
        <w:t xml:space="preserve"> на снятие </w:t>
      </w:r>
      <w:proofErr w:type="spellStart"/>
      <w:r w:rsidR="00D2786B">
        <w:rPr>
          <w:rFonts w:ascii="Times New Roman" w:eastAsia="Times New Roman" w:hAnsi="Times New Roman"/>
          <w:bCs/>
          <w:sz w:val="28"/>
          <w:szCs w:val="28"/>
          <w:lang w:eastAsia="ru-RU"/>
        </w:rPr>
        <w:t>ковидных</w:t>
      </w:r>
      <w:proofErr w:type="spellEnd"/>
      <w:r w:rsidR="00D2786B">
        <w:rPr>
          <w:rFonts w:ascii="Times New Roman" w:eastAsia="Times New Roman" w:hAnsi="Times New Roman"/>
          <w:bCs/>
          <w:sz w:val="28"/>
          <w:szCs w:val="28"/>
          <w:lang w:eastAsia="ru-RU"/>
        </w:rPr>
        <w:t xml:space="preserve"> ограничений, </w:t>
      </w:r>
      <w:r w:rsidR="00FD03D9">
        <w:rPr>
          <w:rFonts w:ascii="Times New Roman" w:eastAsia="Times New Roman" w:hAnsi="Times New Roman"/>
          <w:bCs/>
          <w:sz w:val="28"/>
          <w:szCs w:val="28"/>
          <w:lang w:eastAsia="ru-RU"/>
        </w:rPr>
        <w:t xml:space="preserve">следует </w:t>
      </w:r>
      <w:r w:rsidRPr="00127B6D">
        <w:rPr>
          <w:rFonts w:ascii="Times New Roman" w:eastAsia="Times New Roman" w:hAnsi="Times New Roman"/>
          <w:bCs/>
          <w:sz w:val="28"/>
          <w:szCs w:val="28"/>
          <w:lang w:eastAsia="ru-RU"/>
        </w:rPr>
        <w:t>продолжать и развивать обучение с электронной поддержкой, в том числе дистанционное обучение, что поможет тиражировать материалы и охватить большое число обучающихся</w:t>
      </w:r>
      <w:r w:rsidR="005A50C6" w:rsidRPr="00127B6D">
        <w:rPr>
          <w:rFonts w:ascii="Times New Roman" w:eastAsia="Times New Roman" w:hAnsi="Times New Roman"/>
          <w:bCs/>
          <w:sz w:val="28"/>
          <w:szCs w:val="28"/>
          <w:lang w:eastAsia="ru-RU"/>
        </w:rPr>
        <w:t>.</w:t>
      </w:r>
      <w:r w:rsidR="00FD03D9">
        <w:rPr>
          <w:rFonts w:ascii="Times New Roman" w:eastAsia="Times New Roman" w:hAnsi="Times New Roman"/>
          <w:bCs/>
          <w:sz w:val="28"/>
          <w:szCs w:val="28"/>
          <w:lang w:eastAsia="ru-RU"/>
        </w:rPr>
        <w:t xml:space="preserve"> Кроме того, подрастающее поколени</w:t>
      </w:r>
      <w:r w:rsidR="00D2786B">
        <w:rPr>
          <w:rFonts w:ascii="Times New Roman" w:eastAsia="Times New Roman" w:hAnsi="Times New Roman"/>
          <w:bCs/>
          <w:sz w:val="28"/>
          <w:szCs w:val="28"/>
          <w:lang w:eastAsia="ru-RU"/>
        </w:rPr>
        <w:t>е</w:t>
      </w:r>
      <w:r w:rsidR="00FD03D9">
        <w:rPr>
          <w:rFonts w:ascii="Times New Roman" w:eastAsia="Times New Roman" w:hAnsi="Times New Roman"/>
          <w:bCs/>
          <w:sz w:val="28"/>
          <w:szCs w:val="28"/>
          <w:lang w:eastAsia="ru-RU"/>
        </w:rPr>
        <w:t>, в своем большинстве, воспринимает такое обучение</w:t>
      </w:r>
      <w:r w:rsidR="00D2786B">
        <w:rPr>
          <w:rFonts w:ascii="Times New Roman" w:eastAsia="Times New Roman" w:hAnsi="Times New Roman"/>
          <w:bCs/>
          <w:sz w:val="28"/>
          <w:szCs w:val="28"/>
          <w:lang w:eastAsia="ru-RU"/>
        </w:rPr>
        <w:t xml:space="preserve">, </w:t>
      </w:r>
      <w:r w:rsidR="00FD03D9">
        <w:rPr>
          <w:rFonts w:ascii="Times New Roman" w:eastAsia="Times New Roman" w:hAnsi="Times New Roman"/>
          <w:bCs/>
          <w:sz w:val="28"/>
          <w:szCs w:val="28"/>
          <w:lang w:eastAsia="ru-RU"/>
        </w:rPr>
        <w:t xml:space="preserve">как </w:t>
      </w:r>
      <w:proofErr w:type="gramStart"/>
      <w:r w:rsidR="00FD03D9">
        <w:rPr>
          <w:rFonts w:ascii="Times New Roman" w:eastAsia="Times New Roman" w:hAnsi="Times New Roman"/>
          <w:bCs/>
          <w:sz w:val="28"/>
          <w:szCs w:val="28"/>
          <w:lang w:eastAsia="ru-RU"/>
        </w:rPr>
        <w:t>более оптимальное</w:t>
      </w:r>
      <w:proofErr w:type="gramEnd"/>
      <w:r w:rsidR="00FD03D9">
        <w:rPr>
          <w:rFonts w:ascii="Times New Roman" w:eastAsia="Times New Roman" w:hAnsi="Times New Roman"/>
          <w:bCs/>
          <w:sz w:val="28"/>
          <w:szCs w:val="28"/>
          <w:lang w:eastAsia="ru-RU"/>
        </w:rPr>
        <w:t xml:space="preserve"> и современное. </w:t>
      </w:r>
    </w:p>
    <w:p w:rsidR="00896BF9" w:rsidRDefault="005A50C6" w:rsidP="00D2786B">
      <w:pPr>
        <w:pStyle w:val="a3"/>
        <w:spacing w:after="0" w:line="264" w:lineRule="auto"/>
        <w:ind w:left="-567" w:firstLine="567"/>
        <w:jc w:val="both"/>
        <w:rPr>
          <w:rFonts w:ascii="Times New Roman" w:hAnsi="Times New Roman"/>
          <w:sz w:val="28"/>
          <w:szCs w:val="28"/>
        </w:rPr>
      </w:pPr>
      <w:r w:rsidRPr="00127B6D">
        <w:rPr>
          <w:rFonts w:ascii="Times New Roman" w:eastAsia="Times New Roman" w:hAnsi="Times New Roman"/>
          <w:bCs/>
          <w:sz w:val="28"/>
          <w:szCs w:val="28"/>
          <w:lang w:eastAsia="ru-RU"/>
        </w:rPr>
        <w:t>При составлении дидактических материалов для подготовки к экзамену следует ориентироваться на школьные учебники из Федерального перечня учебников и материалы ФИПИ, брать пособия текущего года, отрабатывать только актуальные задания. П</w:t>
      </w:r>
      <w:r w:rsidR="00896BF9" w:rsidRPr="00127B6D">
        <w:rPr>
          <w:rFonts w:ascii="Times New Roman" w:hAnsi="Times New Roman"/>
          <w:sz w:val="28"/>
          <w:szCs w:val="28"/>
        </w:rPr>
        <w:t xml:space="preserve">ри подготовке по праву </w:t>
      </w:r>
      <w:r w:rsidRPr="00127B6D">
        <w:rPr>
          <w:rFonts w:ascii="Times New Roman" w:hAnsi="Times New Roman"/>
          <w:sz w:val="28"/>
          <w:szCs w:val="28"/>
        </w:rPr>
        <w:t xml:space="preserve">следует опираться на действующие </w:t>
      </w:r>
      <w:r w:rsidR="00896BF9" w:rsidRPr="00127B6D">
        <w:rPr>
          <w:rFonts w:ascii="Times New Roman" w:hAnsi="Times New Roman"/>
          <w:sz w:val="28"/>
          <w:szCs w:val="28"/>
        </w:rPr>
        <w:t>нормативн</w:t>
      </w:r>
      <w:r w:rsidR="005279A3">
        <w:rPr>
          <w:rFonts w:ascii="Times New Roman" w:hAnsi="Times New Roman"/>
          <w:sz w:val="28"/>
          <w:szCs w:val="28"/>
        </w:rPr>
        <w:t xml:space="preserve">ые </w:t>
      </w:r>
      <w:r w:rsidR="00896BF9" w:rsidRPr="00127B6D">
        <w:rPr>
          <w:rFonts w:ascii="Times New Roman" w:hAnsi="Times New Roman"/>
          <w:sz w:val="28"/>
          <w:szCs w:val="28"/>
        </w:rPr>
        <w:t>правовые акты, указанные в Таблице 2 Спецификации КИМ ЕГЭ</w:t>
      </w:r>
      <w:r w:rsidR="005279A3">
        <w:rPr>
          <w:rFonts w:ascii="Times New Roman" w:hAnsi="Times New Roman"/>
          <w:sz w:val="28"/>
          <w:szCs w:val="28"/>
        </w:rPr>
        <w:t xml:space="preserve">, так как продолжают встречаться </w:t>
      </w:r>
      <w:proofErr w:type="gramStart"/>
      <w:r w:rsidR="005279A3">
        <w:rPr>
          <w:rFonts w:ascii="Times New Roman" w:hAnsi="Times New Roman"/>
          <w:sz w:val="28"/>
          <w:szCs w:val="28"/>
        </w:rPr>
        <w:t>ответы</w:t>
      </w:r>
      <w:proofErr w:type="gramEnd"/>
      <w:r w:rsidR="005279A3">
        <w:rPr>
          <w:rFonts w:ascii="Times New Roman" w:hAnsi="Times New Roman"/>
          <w:sz w:val="28"/>
          <w:szCs w:val="28"/>
        </w:rPr>
        <w:t xml:space="preserve"> не учитывающие изменения в законодательстве.</w:t>
      </w:r>
    </w:p>
    <w:p w:rsidR="00D2786B" w:rsidRDefault="00804C7E" w:rsidP="00D2786B">
      <w:pPr>
        <w:pStyle w:val="a3"/>
        <w:spacing w:line="264" w:lineRule="auto"/>
        <w:ind w:left="-567" w:firstLine="567"/>
        <w:jc w:val="both"/>
        <w:rPr>
          <w:rFonts w:ascii="Times New Roman" w:hAnsi="Times New Roman"/>
          <w:sz w:val="28"/>
          <w:szCs w:val="28"/>
        </w:rPr>
      </w:pPr>
      <w:r w:rsidRPr="00804C7E">
        <w:rPr>
          <w:rFonts w:ascii="Times New Roman" w:hAnsi="Times New Roman"/>
          <w:sz w:val="28"/>
          <w:szCs w:val="28"/>
        </w:rPr>
        <w:t xml:space="preserve">При выборе дидактических материалов для подготовки к экзамену мы всегда рекомендовали </w:t>
      </w:r>
      <w:r w:rsidR="00896BF9" w:rsidRPr="00804C7E">
        <w:rPr>
          <w:rFonts w:ascii="Times New Roman" w:hAnsi="Times New Roman"/>
          <w:sz w:val="28"/>
          <w:szCs w:val="28"/>
        </w:rPr>
        <w:t>использовать ресурсы, имеющие реальное отношение к ЕГЭ, не тратить время на отработку не актуальных типов заданий</w:t>
      </w:r>
      <w:r w:rsidRPr="00804C7E">
        <w:rPr>
          <w:rFonts w:ascii="Times New Roman" w:hAnsi="Times New Roman"/>
          <w:sz w:val="28"/>
          <w:szCs w:val="28"/>
        </w:rPr>
        <w:t>. Однако</w:t>
      </w:r>
      <w:proofErr w:type="gramStart"/>
      <w:r w:rsidRPr="00804C7E">
        <w:rPr>
          <w:rFonts w:ascii="Times New Roman" w:hAnsi="Times New Roman"/>
          <w:sz w:val="28"/>
          <w:szCs w:val="28"/>
        </w:rPr>
        <w:t>,</w:t>
      </w:r>
      <w:proofErr w:type="gramEnd"/>
      <w:r w:rsidRPr="00804C7E">
        <w:rPr>
          <w:rFonts w:ascii="Times New Roman" w:hAnsi="Times New Roman"/>
          <w:sz w:val="28"/>
          <w:szCs w:val="28"/>
        </w:rPr>
        <w:t xml:space="preserve"> если как в этом году пособия ФИПИ вышли без ответов (на задние 24, например), следует использовать и пособия прошлых лет.</w:t>
      </w:r>
    </w:p>
    <w:p w:rsidR="00896BF9" w:rsidRPr="00804C7E" w:rsidRDefault="00804C7E" w:rsidP="00D2786B">
      <w:pPr>
        <w:pStyle w:val="a3"/>
        <w:spacing w:after="0" w:line="264" w:lineRule="auto"/>
        <w:ind w:left="-567" w:firstLine="567"/>
        <w:jc w:val="both"/>
        <w:rPr>
          <w:rFonts w:ascii="Times New Roman" w:hAnsi="Times New Roman"/>
          <w:sz w:val="28"/>
          <w:szCs w:val="28"/>
        </w:rPr>
      </w:pPr>
      <w:r w:rsidRPr="00804C7E">
        <w:rPr>
          <w:rFonts w:ascii="Times New Roman" w:hAnsi="Times New Roman"/>
          <w:sz w:val="28"/>
          <w:szCs w:val="28"/>
        </w:rPr>
        <w:t xml:space="preserve"> </w:t>
      </w:r>
    </w:p>
    <w:p w:rsidR="00C118F5" w:rsidRPr="00127B6D" w:rsidRDefault="00C118F5" w:rsidP="00127B6D">
      <w:pPr>
        <w:pStyle w:val="a3"/>
        <w:numPr>
          <w:ilvl w:val="0"/>
          <w:numId w:val="3"/>
        </w:numPr>
        <w:spacing w:after="0" w:line="360" w:lineRule="auto"/>
        <w:ind w:left="426" w:hanging="425"/>
        <w:jc w:val="both"/>
        <w:rPr>
          <w:rFonts w:ascii="Times New Roman" w:eastAsia="Times New Roman" w:hAnsi="Times New Roman"/>
          <w:bCs/>
          <w:i/>
          <w:iCs/>
          <w:sz w:val="28"/>
          <w:szCs w:val="28"/>
          <w:lang w:eastAsia="ru-RU"/>
        </w:rPr>
      </w:pPr>
      <w:r w:rsidRPr="00127B6D">
        <w:rPr>
          <w:rFonts w:ascii="Times New Roman" w:eastAsia="Times New Roman" w:hAnsi="Times New Roman"/>
          <w:bCs/>
          <w:i/>
          <w:iCs/>
          <w:sz w:val="28"/>
          <w:szCs w:val="28"/>
          <w:lang w:eastAsia="ru-RU"/>
        </w:rPr>
        <w:lastRenderedPageBreak/>
        <w:t>Муниципальным органам управления образованием</w:t>
      </w:r>
      <w:r w:rsidR="00941CFC" w:rsidRPr="00127B6D">
        <w:rPr>
          <w:rFonts w:ascii="Times New Roman" w:eastAsia="Times New Roman" w:hAnsi="Times New Roman"/>
          <w:bCs/>
          <w:i/>
          <w:iCs/>
          <w:sz w:val="28"/>
          <w:szCs w:val="28"/>
          <w:lang w:eastAsia="ru-RU"/>
        </w:rPr>
        <w:t>.</w:t>
      </w:r>
    </w:p>
    <w:p w:rsidR="00D7090D" w:rsidRPr="00127B6D" w:rsidRDefault="00D7090D" w:rsidP="00D2786B">
      <w:pPr>
        <w:pStyle w:val="a3"/>
        <w:spacing w:after="0" w:line="264" w:lineRule="auto"/>
        <w:ind w:left="-567" w:firstLine="567"/>
        <w:jc w:val="both"/>
        <w:rPr>
          <w:rFonts w:ascii="Times New Roman" w:eastAsia="Times New Roman" w:hAnsi="Times New Roman"/>
          <w:bCs/>
          <w:sz w:val="28"/>
          <w:szCs w:val="28"/>
          <w:lang w:eastAsia="ru-RU"/>
        </w:rPr>
      </w:pPr>
      <w:r w:rsidRPr="00127B6D">
        <w:rPr>
          <w:rFonts w:ascii="Times New Roman" w:eastAsia="Times New Roman" w:hAnsi="Times New Roman"/>
          <w:bCs/>
          <w:sz w:val="28"/>
          <w:szCs w:val="28"/>
          <w:lang w:eastAsia="ru-RU"/>
        </w:rPr>
        <w:t xml:space="preserve">При оценке результатов ЕГЭ по обществознанию в различных образовательных организациях </w:t>
      </w:r>
      <w:r w:rsidR="007E1051">
        <w:rPr>
          <w:rFonts w:ascii="Times New Roman" w:eastAsia="Times New Roman" w:hAnsi="Times New Roman"/>
          <w:bCs/>
          <w:sz w:val="28"/>
          <w:szCs w:val="28"/>
          <w:lang w:eastAsia="ru-RU"/>
        </w:rPr>
        <w:t xml:space="preserve">требуется </w:t>
      </w:r>
      <w:r w:rsidRPr="00127B6D">
        <w:rPr>
          <w:rFonts w:ascii="Times New Roman" w:eastAsia="Times New Roman" w:hAnsi="Times New Roman"/>
          <w:bCs/>
          <w:sz w:val="28"/>
          <w:szCs w:val="28"/>
          <w:lang w:eastAsia="ru-RU"/>
        </w:rPr>
        <w:t xml:space="preserve">с понимание относиться к разным условиям жизни и обучения в этих организациях, в административных единицах региона, учитывать субъективные особенности и ситуации экзаменуемых. </w:t>
      </w:r>
    </w:p>
    <w:p w:rsidR="002702AD" w:rsidRPr="00127B6D" w:rsidRDefault="002702AD" w:rsidP="00D2786B">
      <w:pPr>
        <w:pStyle w:val="a3"/>
        <w:spacing w:after="0" w:line="264" w:lineRule="auto"/>
        <w:ind w:left="-567" w:firstLine="567"/>
        <w:jc w:val="both"/>
        <w:rPr>
          <w:rFonts w:ascii="Times New Roman" w:eastAsia="Times New Roman" w:hAnsi="Times New Roman"/>
          <w:bCs/>
          <w:sz w:val="28"/>
          <w:szCs w:val="28"/>
          <w:lang w:eastAsia="ru-RU"/>
        </w:rPr>
      </w:pPr>
      <w:r w:rsidRPr="00127B6D">
        <w:rPr>
          <w:rFonts w:ascii="Times New Roman" w:eastAsia="Times New Roman" w:hAnsi="Times New Roman"/>
          <w:bCs/>
          <w:sz w:val="28"/>
          <w:szCs w:val="28"/>
          <w:lang w:eastAsia="ru-RU"/>
        </w:rPr>
        <w:t xml:space="preserve">Следует усилить работу по дистанционной поддержке подготовки к ЕГЭ по обществознанию, в том числе с привлечением специалистов из ФИПИ. </w:t>
      </w:r>
    </w:p>
    <w:p w:rsidR="00D7090D" w:rsidRPr="00127B6D" w:rsidRDefault="007E1051" w:rsidP="00D2786B">
      <w:pPr>
        <w:pStyle w:val="a3"/>
        <w:spacing w:after="0" w:line="264" w:lineRule="auto"/>
        <w:ind w:left="-567"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Расширить </w:t>
      </w:r>
      <w:r w:rsidR="00D7090D" w:rsidRPr="00127B6D">
        <w:rPr>
          <w:rFonts w:ascii="Times New Roman" w:eastAsia="Times New Roman" w:hAnsi="Times New Roman"/>
          <w:bCs/>
          <w:sz w:val="28"/>
          <w:szCs w:val="28"/>
          <w:lang w:eastAsia="ru-RU"/>
        </w:rPr>
        <w:t xml:space="preserve">курсы повышения квалификации учителей по подготовке к ЕГЭ по </w:t>
      </w:r>
      <w:r w:rsidRPr="00127B6D">
        <w:rPr>
          <w:rFonts w:ascii="Times New Roman" w:eastAsia="Times New Roman" w:hAnsi="Times New Roman"/>
          <w:bCs/>
          <w:sz w:val="28"/>
          <w:szCs w:val="28"/>
          <w:lang w:eastAsia="ru-RU"/>
        </w:rPr>
        <w:t>обществознанию</w:t>
      </w:r>
      <w:r>
        <w:rPr>
          <w:rFonts w:ascii="Times New Roman" w:eastAsia="Times New Roman" w:hAnsi="Times New Roman"/>
          <w:bCs/>
          <w:sz w:val="28"/>
          <w:szCs w:val="28"/>
          <w:lang w:eastAsia="ru-RU"/>
        </w:rPr>
        <w:t xml:space="preserve">, привлекая к ним не только сотрудников кафедры </w:t>
      </w:r>
      <w:proofErr w:type="spellStart"/>
      <w:r>
        <w:rPr>
          <w:rFonts w:ascii="Times New Roman" w:eastAsia="Times New Roman" w:hAnsi="Times New Roman"/>
          <w:bCs/>
          <w:sz w:val="28"/>
          <w:szCs w:val="28"/>
          <w:lang w:eastAsia="ru-RU"/>
        </w:rPr>
        <w:t>ФиСГО</w:t>
      </w:r>
      <w:proofErr w:type="spellEnd"/>
      <w:r>
        <w:rPr>
          <w:rFonts w:ascii="Times New Roman" w:eastAsia="Times New Roman" w:hAnsi="Times New Roman"/>
          <w:bCs/>
          <w:sz w:val="28"/>
          <w:szCs w:val="28"/>
          <w:lang w:eastAsia="ru-RU"/>
        </w:rPr>
        <w:t xml:space="preserve"> ЛОИРО, но и руководителей предметной комиссии, старших экспертов. </w:t>
      </w:r>
    </w:p>
    <w:p w:rsidR="004A2D5C" w:rsidRDefault="002702AD" w:rsidP="00D2786B">
      <w:pPr>
        <w:pStyle w:val="a3"/>
        <w:spacing w:after="0" w:line="264" w:lineRule="auto"/>
        <w:ind w:left="-567" w:firstLine="567"/>
        <w:jc w:val="both"/>
        <w:rPr>
          <w:rFonts w:ascii="Times New Roman" w:eastAsia="Times New Roman" w:hAnsi="Times New Roman"/>
          <w:bCs/>
          <w:sz w:val="28"/>
          <w:szCs w:val="28"/>
          <w:lang w:eastAsia="ru-RU"/>
        </w:rPr>
      </w:pPr>
      <w:r w:rsidRPr="00127B6D">
        <w:rPr>
          <w:rFonts w:ascii="Times New Roman" w:eastAsia="Times New Roman" w:hAnsi="Times New Roman"/>
          <w:bCs/>
          <w:sz w:val="28"/>
          <w:szCs w:val="28"/>
          <w:lang w:eastAsia="ru-RU"/>
        </w:rPr>
        <w:t xml:space="preserve">Желательно </w:t>
      </w:r>
      <w:r w:rsidR="008C3C62">
        <w:rPr>
          <w:rFonts w:ascii="Times New Roman" w:eastAsia="Times New Roman" w:hAnsi="Times New Roman"/>
          <w:bCs/>
          <w:sz w:val="28"/>
          <w:szCs w:val="28"/>
          <w:lang w:eastAsia="ru-RU"/>
        </w:rPr>
        <w:t>расширить диагностическую работу</w:t>
      </w:r>
      <w:r w:rsidR="0093127C">
        <w:rPr>
          <w:rFonts w:ascii="Times New Roman" w:eastAsia="Times New Roman" w:hAnsi="Times New Roman"/>
          <w:bCs/>
          <w:sz w:val="28"/>
          <w:szCs w:val="28"/>
          <w:lang w:eastAsia="ru-RU"/>
        </w:rPr>
        <w:t xml:space="preserve">, в том числе </w:t>
      </w:r>
      <w:r w:rsidRPr="00127B6D">
        <w:rPr>
          <w:rFonts w:ascii="Times New Roman" w:eastAsia="Times New Roman" w:hAnsi="Times New Roman"/>
          <w:bCs/>
          <w:sz w:val="28"/>
          <w:szCs w:val="28"/>
          <w:lang w:eastAsia="ru-RU"/>
        </w:rPr>
        <w:t xml:space="preserve">организовать проведение пробного экзамена ранней весной 2024 года </w:t>
      </w:r>
    </w:p>
    <w:p w:rsidR="006633DC" w:rsidRPr="00127B6D" w:rsidRDefault="006633DC" w:rsidP="006633DC">
      <w:pPr>
        <w:pStyle w:val="a3"/>
        <w:spacing w:after="0" w:line="240" w:lineRule="auto"/>
        <w:ind w:left="425" w:firstLine="284"/>
        <w:jc w:val="both"/>
        <w:rPr>
          <w:rFonts w:ascii="Times New Roman" w:eastAsia="Times New Roman" w:hAnsi="Times New Roman"/>
          <w:bCs/>
          <w:sz w:val="28"/>
          <w:szCs w:val="28"/>
          <w:lang w:eastAsia="ru-RU"/>
        </w:rPr>
      </w:pPr>
    </w:p>
    <w:p w:rsidR="00941CFC" w:rsidRPr="00127B6D" w:rsidRDefault="00941CFC" w:rsidP="00127B6D">
      <w:pPr>
        <w:pStyle w:val="a3"/>
        <w:numPr>
          <w:ilvl w:val="0"/>
          <w:numId w:val="3"/>
        </w:numPr>
        <w:spacing w:after="0" w:line="360" w:lineRule="auto"/>
        <w:ind w:left="426" w:hanging="425"/>
        <w:jc w:val="both"/>
        <w:rPr>
          <w:rFonts w:ascii="Times New Roman" w:eastAsia="Times New Roman" w:hAnsi="Times New Roman"/>
          <w:bCs/>
          <w:i/>
          <w:iCs/>
          <w:sz w:val="28"/>
          <w:szCs w:val="28"/>
          <w:lang w:eastAsia="ru-RU"/>
        </w:rPr>
      </w:pPr>
      <w:r w:rsidRPr="00127B6D">
        <w:rPr>
          <w:rFonts w:ascii="Times New Roman" w:eastAsia="Times New Roman" w:hAnsi="Times New Roman"/>
          <w:bCs/>
          <w:i/>
          <w:iCs/>
          <w:sz w:val="28"/>
          <w:szCs w:val="28"/>
          <w:lang w:eastAsia="ru-RU"/>
        </w:rPr>
        <w:t>Прочие рекомендации.</w:t>
      </w:r>
    </w:p>
    <w:p w:rsidR="009B4508" w:rsidRPr="00127B6D" w:rsidRDefault="00207C38" w:rsidP="00CB00BA">
      <w:pPr>
        <w:pStyle w:val="a3"/>
        <w:spacing w:after="0" w:line="264" w:lineRule="auto"/>
        <w:ind w:left="-567" w:firstLine="567"/>
        <w:jc w:val="both"/>
        <w:rPr>
          <w:rFonts w:ascii="Times New Roman" w:hAnsi="Times New Roman"/>
          <w:sz w:val="28"/>
          <w:szCs w:val="28"/>
        </w:rPr>
      </w:pPr>
      <w:r w:rsidRPr="00127B6D">
        <w:rPr>
          <w:rFonts w:ascii="Times New Roman" w:eastAsia="Times New Roman" w:hAnsi="Times New Roman"/>
          <w:bCs/>
          <w:sz w:val="28"/>
          <w:szCs w:val="28"/>
          <w:lang w:eastAsia="ru-RU"/>
        </w:rPr>
        <w:t xml:space="preserve">Сотрудникам </w:t>
      </w:r>
      <w:r w:rsidR="00CB00BA">
        <w:rPr>
          <w:rFonts w:ascii="Times New Roman" w:eastAsia="Times New Roman" w:hAnsi="Times New Roman"/>
          <w:bCs/>
          <w:sz w:val="28"/>
          <w:szCs w:val="28"/>
          <w:lang w:eastAsia="ru-RU"/>
        </w:rPr>
        <w:t xml:space="preserve">ФГБНУ </w:t>
      </w:r>
      <w:r w:rsidR="00270DA6">
        <w:rPr>
          <w:rFonts w:ascii="Times New Roman" w:eastAsia="Times New Roman" w:hAnsi="Times New Roman"/>
          <w:bCs/>
          <w:sz w:val="28"/>
          <w:szCs w:val="28"/>
          <w:lang w:eastAsia="ru-RU"/>
        </w:rPr>
        <w:t>«</w:t>
      </w:r>
      <w:r w:rsidRPr="00127B6D">
        <w:rPr>
          <w:rFonts w:ascii="Times New Roman" w:eastAsia="Times New Roman" w:hAnsi="Times New Roman"/>
          <w:bCs/>
          <w:sz w:val="28"/>
          <w:szCs w:val="28"/>
          <w:lang w:eastAsia="ru-RU"/>
        </w:rPr>
        <w:t>ФИПИ</w:t>
      </w:r>
      <w:r w:rsidR="00270DA6">
        <w:rPr>
          <w:rFonts w:ascii="Times New Roman" w:eastAsia="Times New Roman" w:hAnsi="Times New Roman"/>
          <w:bCs/>
          <w:sz w:val="28"/>
          <w:szCs w:val="28"/>
          <w:lang w:eastAsia="ru-RU"/>
        </w:rPr>
        <w:t>»</w:t>
      </w:r>
      <w:r w:rsidRPr="00127B6D">
        <w:rPr>
          <w:rFonts w:ascii="Times New Roman" w:eastAsia="Times New Roman" w:hAnsi="Times New Roman"/>
          <w:bCs/>
          <w:sz w:val="28"/>
          <w:szCs w:val="28"/>
          <w:lang w:eastAsia="ru-RU"/>
        </w:rPr>
        <w:t xml:space="preserve"> при создании пособий для подготовки к ЕГЭ по обществознанию на следующий год включить в них критерии оценивания с эталонными ответами, хотя бы по тем заданиям, где такие предусмотрены. Особенно это касается тех заданий, которые будут обновлены или заменены. </w:t>
      </w:r>
    </w:p>
    <w:p w:rsidR="006A6E2B" w:rsidRDefault="006A6E2B" w:rsidP="00E13F29">
      <w:pPr>
        <w:pStyle w:val="3"/>
        <w:numPr>
          <w:ilvl w:val="2"/>
          <w:numId w:val="23"/>
        </w:numPr>
        <w:rPr>
          <w:rFonts w:ascii="Times New Roman" w:hAnsi="Times New Roman"/>
          <w:b w:val="0"/>
          <w:bCs w:val="0"/>
          <w:szCs w:val="28"/>
        </w:rPr>
      </w:pPr>
      <w:r w:rsidRPr="00127B6D">
        <w:rPr>
          <w:rFonts w:ascii="Times New Roman" w:hAnsi="Times New Roman"/>
          <w:b w:val="0"/>
          <w:bCs w:val="0"/>
          <w:szCs w:val="28"/>
        </w:rPr>
        <w:t>…по организации дифференцированного обучения школьников с разными уровнями предметной подготовки</w:t>
      </w:r>
    </w:p>
    <w:p w:rsidR="00E13F29" w:rsidRPr="00E13F29" w:rsidRDefault="00E13F29" w:rsidP="00E13F29"/>
    <w:p w:rsidR="00300657" w:rsidRPr="00127B6D" w:rsidRDefault="00300657" w:rsidP="00127B6D">
      <w:pPr>
        <w:pStyle w:val="a3"/>
        <w:numPr>
          <w:ilvl w:val="0"/>
          <w:numId w:val="3"/>
        </w:numPr>
        <w:spacing w:after="0" w:line="360" w:lineRule="auto"/>
        <w:ind w:left="426" w:hanging="425"/>
        <w:jc w:val="both"/>
        <w:rPr>
          <w:rFonts w:ascii="Times New Roman" w:eastAsia="Times New Roman" w:hAnsi="Times New Roman"/>
          <w:bCs/>
          <w:i/>
          <w:iCs/>
          <w:sz w:val="28"/>
          <w:szCs w:val="28"/>
          <w:lang w:eastAsia="ru-RU"/>
        </w:rPr>
      </w:pPr>
      <w:r w:rsidRPr="00127B6D">
        <w:rPr>
          <w:rFonts w:ascii="Times New Roman" w:eastAsia="Times New Roman" w:hAnsi="Times New Roman"/>
          <w:bCs/>
          <w:i/>
          <w:iCs/>
          <w:sz w:val="28"/>
          <w:szCs w:val="28"/>
          <w:lang w:eastAsia="ru-RU"/>
        </w:rPr>
        <w:t>Учителям, методическим объединениям учителей.</w:t>
      </w:r>
    </w:p>
    <w:p w:rsidR="00127B6D" w:rsidRPr="00127B6D" w:rsidRDefault="001B5840" w:rsidP="00CB00BA">
      <w:pPr>
        <w:pStyle w:val="a3"/>
        <w:spacing w:after="0" w:line="264" w:lineRule="auto"/>
        <w:ind w:left="-567"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Рекомендуем</w:t>
      </w:r>
      <w:r w:rsidR="00127B6D" w:rsidRPr="00127B6D">
        <w:rPr>
          <w:rFonts w:ascii="Times New Roman" w:eastAsia="Times New Roman" w:hAnsi="Times New Roman"/>
          <w:bCs/>
          <w:sz w:val="28"/>
          <w:szCs w:val="28"/>
          <w:lang w:eastAsia="ru-RU"/>
        </w:rPr>
        <w:t xml:space="preserve"> проводить диагностические работы, начиная с входной диагностики, в формате ЕГЭ, которые позволят заранее выявить основные затруднения учеников и дифференцировать их по группам с разным уровнем подготовки</w:t>
      </w:r>
    </w:p>
    <w:p w:rsidR="00CB00BA" w:rsidRDefault="00C62B3C" w:rsidP="00CB00BA">
      <w:pPr>
        <w:pStyle w:val="a3"/>
        <w:spacing w:after="0" w:line="264" w:lineRule="auto"/>
        <w:ind w:left="-567"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Следует и</w:t>
      </w:r>
      <w:r w:rsidR="00D7090D" w:rsidRPr="00127B6D">
        <w:rPr>
          <w:rFonts w:ascii="Times New Roman" w:eastAsia="Times New Roman" w:hAnsi="Times New Roman"/>
          <w:bCs/>
          <w:sz w:val="28"/>
          <w:szCs w:val="28"/>
          <w:lang w:eastAsia="ru-RU"/>
        </w:rPr>
        <w:t>спользовать для подготовки к экзамену специальные педагогические технологии индивидуализации и дифференциации обучения – например, блочно-модульную технологию, работу в группах и парах, создание индивидуального образовательного маршрута</w:t>
      </w:r>
      <w:r w:rsidR="00D305E2" w:rsidRPr="00127B6D">
        <w:rPr>
          <w:rFonts w:ascii="Times New Roman" w:eastAsia="Times New Roman" w:hAnsi="Times New Roman"/>
          <w:bCs/>
          <w:sz w:val="28"/>
          <w:szCs w:val="28"/>
          <w:lang w:eastAsia="ru-RU"/>
        </w:rPr>
        <w:t xml:space="preserve">. </w:t>
      </w:r>
    </w:p>
    <w:p w:rsidR="00D7090D" w:rsidRPr="00127B6D" w:rsidRDefault="00D305E2" w:rsidP="00CB00BA">
      <w:pPr>
        <w:pStyle w:val="a3"/>
        <w:spacing w:after="0" w:line="264" w:lineRule="auto"/>
        <w:ind w:left="-567" w:firstLine="567"/>
        <w:jc w:val="both"/>
        <w:rPr>
          <w:rFonts w:ascii="Times New Roman" w:eastAsia="Times New Roman" w:hAnsi="Times New Roman"/>
          <w:bCs/>
          <w:sz w:val="28"/>
          <w:szCs w:val="28"/>
          <w:lang w:eastAsia="ru-RU"/>
        </w:rPr>
      </w:pPr>
      <w:r w:rsidRPr="00127B6D">
        <w:rPr>
          <w:rFonts w:ascii="Times New Roman" w:eastAsia="Times New Roman" w:hAnsi="Times New Roman"/>
          <w:bCs/>
          <w:sz w:val="28"/>
          <w:szCs w:val="28"/>
          <w:lang w:eastAsia="ru-RU"/>
        </w:rPr>
        <w:t xml:space="preserve">Для различных групп обучающихся необходимо подготавливать и использовать различающиеся комплексы дидактических материалов. </w:t>
      </w:r>
      <w:r w:rsidR="002658F4" w:rsidRPr="00127B6D">
        <w:rPr>
          <w:rFonts w:ascii="Times New Roman" w:eastAsia="Times New Roman" w:hAnsi="Times New Roman"/>
          <w:bCs/>
          <w:sz w:val="28"/>
          <w:szCs w:val="28"/>
          <w:lang w:eastAsia="ru-RU"/>
        </w:rPr>
        <w:t>Задания в таких комплексах выстраиваются не по темам или заданиям, а по уровням сложности. Например</w:t>
      </w:r>
      <w:r w:rsidR="00207C38" w:rsidRPr="00127B6D">
        <w:rPr>
          <w:rFonts w:ascii="Times New Roman" w:eastAsia="Times New Roman" w:hAnsi="Times New Roman"/>
          <w:bCs/>
          <w:sz w:val="28"/>
          <w:szCs w:val="28"/>
          <w:lang w:eastAsia="ru-RU"/>
        </w:rPr>
        <w:t>,</w:t>
      </w:r>
      <w:r w:rsidR="002658F4" w:rsidRPr="00127B6D">
        <w:rPr>
          <w:rFonts w:ascii="Times New Roman" w:eastAsia="Times New Roman" w:hAnsi="Times New Roman"/>
          <w:bCs/>
          <w:sz w:val="28"/>
          <w:szCs w:val="28"/>
          <w:lang w:eastAsia="ru-RU"/>
        </w:rPr>
        <w:t xml:space="preserve"> в словаре основных понятий сначала идут понятия минимально обязательные для усвоения, затем все оставшиеся основные понятия и затем уже понятия более сложные, конкретные и редко встречающиеся в заданиях ЕГЭ.</w:t>
      </w:r>
    </w:p>
    <w:p w:rsidR="00CB00BA" w:rsidRDefault="002658F4" w:rsidP="00CB00BA">
      <w:pPr>
        <w:pStyle w:val="a3"/>
        <w:spacing w:after="0" w:line="264" w:lineRule="auto"/>
        <w:ind w:left="-567" w:firstLine="567"/>
        <w:jc w:val="both"/>
        <w:rPr>
          <w:rFonts w:ascii="Times New Roman" w:eastAsia="Times New Roman" w:hAnsi="Times New Roman"/>
          <w:bCs/>
          <w:sz w:val="28"/>
          <w:szCs w:val="28"/>
          <w:lang w:eastAsia="ru-RU"/>
        </w:rPr>
      </w:pPr>
      <w:r w:rsidRPr="00CB00BA">
        <w:rPr>
          <w:rFonts w:ascii="Times New Roman" w:eastAsia="Times New Roman" w:hAnsi="Times New Roman"/>
          <w:bCs/>
          <w:sz w:val="28"/>
          <w:szCs w:val="28"/>
          <w:lang w:eastAsia="ru-RU"/>
        </w:rPr>
        <w:t>С</w:t>
      </w:r>
      <w:r w:rsidR="00D305E2" w:rsidRPr="00CB00BA">
        <w:rPr>
          <w:rFonts w:ascii="Times New Roman" w:eastAsia="Times New Roman" w:hAnsi="Times New Roman"/>
          <w:bCs/>
          <w:sz w:val="28"/>
          <w:szCs w:val="28"/>
          <w:lang w:eastAsia="ru-RU"/>
        </w:rPr>
        <w:t xml:space="preserve"> обучающимися низкого уровня подготовки следует осваивать материал </w:t>
      </w:r>
      <w:r w:rsidR="00270DA6">
        <w:rPr>
          <w:rFonts w:ascii="Times New Roman" w:eastAsia="Times New Roman" w:hAnsi="Times New Roman"/>
          <w:bCs/>
          <w:sz w:val="28"/>
          <w:szCs w:val="28"/>
          <w:lang w:eastAsia="ru-RU"/>
        </w:rPr>
        <w:t>«</w:t>
      </w:r>
      <w:r w:rsidR="00D305E2" w:rsidRPr="00CB00BA">
        <w:rPr>
          <w:rFonts w:ascii="Times New Roman" w:eastAsia="Times New Roman" w:hAnsi="Times New Roman"/>
          <w:bCs/>
          <w:sz w:val="28"/>
          <w:szCs w:val="28"/>
          <w:lang w:eastAsia="ru-RU"/>
        </w:rPr>
        <w:t>расходящимися кругами</w:t>
      </w:r>
      <w:r w:rsidR="00270DA6">
        <w:rPr>
          <w:rFonts w:ascii="Times New Roman" w:eastAsia="Times New Roman" w:hAnsi="Times New Roman"/>
          <w:bCs/>
          <w:sz w:val="28"/>
          <w:szCs w:val="28"/>
          <w:lang w:eastAsia="ru-RU"/>
        </w:rPr>
        <w:t>»</w:t>
      </w:r>
      <w:r w:rsidR="00D305E2" w:rsidRPr="00CB00BA">
        <w:rPr>
          <w:rFonts w:ascii="Times New Roman" w:eastAsia="Times New Roman" w:hAnsi="Times New Roman"/>
          <w:bCs/>
          <w:sz w:val="28"/>
          <w:szCs w:val="28"/>
          <w:lang w:eastAsia="ru-RU"/>
        </w:rPr>
        <w:t xml:space="preserve"> - сначала, в группе, освоить базовый минимум и потом наращивать его в зависимости от индивидуальных возможностей. </w:t>
      </w:r>
      <w:r w:rsidRPr="00CB00BA">
        <w:rPr>
          <w:rFonts w:ascii="Times New Roman" w:eastAsia="Times New Roman" w:hAnsi="Times New Roman"/>
          <w:bCs/>
          <w:sz w:val="28"/>
          <w:szCs w:val="28"/>
          <w:lang w:eastAsia="ru-RU"/>
        </w:rPr>
        <w:t>Таким образом</w:t>
      </w:r>
      <w:r w:rsidR="00D305E2" w:rsidRPr="00CB00BA">
        <w:rPr>
          <w:rFonts w:ascii="Times New Roman" w:eastAsia="Times New Roman" w:hAnsi="Times New Roman"/>
          <w:bCs/>
          <w:sz w:val="28"/>
          <w:szCs w:val="28"/>
          <w:lang w:eastAsia="ru-RU"/>
        </w:rPr>
        <w:t xml:space="preserve">, </w:t>
      </w:r>
      <w:r w:rsidR="00D305E2" w:rsidRPr="00CB00BA">
        <w:rPr>
          <w:rFonts w:ascii="Times New Roman" w:eastAsia="Times New Roman" w:hAnsi="Times New Roman"/>
          <w:bCs/>
          <w:sz w:val="28"/>
          <w:szCs w:val="28"/>
          <w:lang w:eastAsia="ru-RU"/>
        </w:rPr>
        <w:lastRenderedPageBreak/>
        <w:t xml:space="preserve">отдельные фрагменты содержания и заданий можно опускать. Например, при изучении Конституции РФ сосредоточить внимание на изучении основ конституционного строя и правах человека (1 и 2 глава, задание 12) и опустить полномочия органов власти </w:t>
      </w:r>
      <w:r w:rsidR="00C62B3C" w:rsidRPr="00CB00BA">
        <w:rPr>
          <w:rFonts w:ascii="Times New Roman" w:eastAsia="Times New Roman" w:hAnsi="Times New Roman"/>
          <w:bCs/>
          <w:sz w:val="28"/>
          <w:szCs w:val="28"/>
          <w:lang w:eastAsia="ru-RU"/>
        </w:rPr>
        <w:t>(</w:t>
      </w:r>
      <w:r w:rsidR="00D305E2" w:rsidRPr="00CB00BA">
        <w:rPr>
          <w:rFonts w:ascii="Times New Roman" w:eastAsia="Times New Roman" w:hAnsi="Times New Roman"/>
          <w:bCs/>
          <w:sz w:val="28"/>
          <w:szCs w:val="28"/>
          <w:lang w:eastAsia="ru-RU"/>
        </w:rPr>
        <w:t xml:space="preserve">главы 3-8, задание 13). </w:t>
      </w:r>
    </w:p>
    <w:p w:rsidR="00CB00BA" w:rsidRDefault="00896BF9" w:rsidP="00CB00BA">
      <w:pPr>
        <w:pStyle w:val="a3"/>
        <w:spacing w:after="0" w:line="264" w:lineRule="auto"/>
        <w:ind w:left="-567" w:firstLine="567"/>
        <w:jc w:val="both"/>
        <w:rPr>
          <w:rFonts w:ascii="Times New Roman" w:eastAsia="Times New Roman" w:hAnsi="Times New Roman"/>
          <w:bCs/>
          <w:sz w:val="28"/>
          <w:szCs w:val="28"/>
          <w:lang w:eastAsia="ru-RU"/>
        </w:rPr>
      </w:pPr>
      <w:r w:rsidRPr="00CB00BA">
        <w:rPr>
          <w:rFonts w:ascii="Times New Roman" w:eastAsia="Times New Roman" w:hAnsi="Times New Roman"/>
          <w:bCs/>
          <w:sz w:val="28"/>
          <w:szCs w:val="28"/>
          <w:lang w:eastAsia="ru-RU"/>
        </w:rPr>
        <w:t>Начинать подготовку к экзамену с такими учениками необходимо как можно раньше, добиваться усвоения материала на уровне основной школы, при повторении использовать старые конспекты, чтоб</w:t>
      </w:r>
      <w:r w:rsidR="00CB00BA">
        <w:rPr>
          <w:rFonts w:ascii="Times New Roman" w:eastAsia="Times New Roman" w:hAnsi="Times New Roman"/>
          <w:bCs/>
          <w:sz w:val="28"/>
          <w:szCs w:val="28"/>
          <w:lang w:eastAsia="ru-RU"/>
        </w:rPr>
        <w:t>ы обеспечить узнавание материла,</w:t>
      </w:r>
      <w:r w:rsidRPr="00CB00BA">
        <w:rPr>
          <w:rFonts w:ascii="Times New Roman" w:eastAsia="Times New Roman" w:hAnsi="Times New Roman"/>
          <w:bCs/>
          <w:sz w:val="28"/>
          <w:szCs w:val="28"/>
          <w:lang w:eastAsia="ru-RU"/>
        </w:rPr>
        <w:t xml:space="preserve"> осваивать минимизированное содержание, заучивать его определенные элементы. </w:t>
      </w:r>
      <w:r w:rsidR="00CB00BA">
        <w:rPr>
          <w:rFonts w:ascii="Times New Roman" w:eastAsia="Times New Roman" w:hAnsi="Times New Roman"/>
          <w:bCs/>
          <w:sz w:val="28"/>
          <w:szCs w:val="28"/>
          <w:lang w:eastAsia="ru-RU"/>
        </w:rPr>
        <w:t>Рекомендуется на уроках:</w:t>
      </w:r>
    </w:p>
    <w:p w:rsidR="00CB00BA" w:rsidRDefault="00CB00BA" w:rsidP="00CB00BA">
      <w:pPr>
        <w:pStyle w:val="a3"/>
        <w:spacing w:after="0" w:line="264" w:lineRule="auto"/>
        <w:ind w:left="-567"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о</w:t>
      </w:r>
      <w:r w:rsidR="00896BF9" w:rsidRPr="00CB00BA">
        <w:rPr>
          <w:rFonts w:ascii="Times New Roman" w:eastAsia="Times New Roman" w:hAnsi="Times New Roman"/>
          <w:bCs/>
          <w:sz w:val="28"/>
          <w:szCs w:val="28"/>
          <w:lang w:eastAsia="ru-RU"/>
        </w:rPr>
        <w:t>ставлять больше вр</w:t>
      </w:r>
      <w:r>
        <w:rPr>
          <w:rFonts w:ascii="Times New Roman" w:eastAsia="Times New Roman" w:hAnsi="Times New Roman"/>
          <w:bCs/>
          <w:sz w:val="28"/>
          <w:szCs w:val="28"/>
          <w:lang w:eastAsia="ru-RU"/>
        </w:rPr>
        <w:t>емени на повторение материала;</w:t>
      </w:r>
    </w:p>
    <w:p w:rsidR="00CB00BA" w:rsidRDefault="00CB00BA" w:rsidP="00CB00BA">
      <w:pPr>
        <w:pStyle w:val="a3"/>
        <w:spacing w:after="0" w:line="264" w:lineRule="auto"/>
        <w:ind w:left="-567"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ш</w:t>
      </w:r>
      <w:r w:rsidR="00896BF9" w:rsidRPr="00CB00BA">
        <w:rPr>
          <w:rFonts w:ascii="Times New Roman" w:eastAsia="Times New Roman" w:hAnsi="Times New Roman"/>
          <w:bCs/>
          <w:sz w:val="28"/>
          <w:szCs w:val="28"/>
          <w:lang w:eastAsia="ru-RU"/>
        </w:rPr>
        <w:t>ироко задействовать все типы памяти: писать, проговаривать вслух, прослушивать на аудио, рисовать в виде ментальных карт и т.д.</w:t>
      </w:r>
      <w:r>
        <w:rPr>
          <w:rFonts w:ascii="Times New Roman" w:eastAsia="Times New Roman" w:hAnsi="Times New Roman"/>
          <w:bCs/>
          <w:sz w:val="28"/>
          <w:szCs w:val="28"/>
          <w:lang w:eastAsia="ru-RU"/>
        </w:rPr>
        <w:t>;</w:t>
      </w:r>
    </w:p>
    <w:p w:rsidR="00CB00BA" w:rsidRDefault="00CB00BA" w:rsidP="00CB00BA">
      <w:pPr>
        <w:pStyle w:val="a3"/>
        <w:spacing w:after="0" w:line="264" w:lineRule="auto"/>
        <w:ind w:left="-567"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с</w:t>
      </w:r>
      <w:r w:rsidR="00896BF9" w:rsidRPr="00CB00BA">
        <w:rPr>
          <w:rFonts w:ascii="Times New Roman" w:eastAsia="Times New Roman" w:hAnsi="Times New Roman"/>
          <w:bCs/>
          <w:sz w:val="28"/>
          <w:szCs w:val="28"/>
          <w:lang w:eastAsia="ru-RU"/>
        </w:rPr>
        <w:t xml:space="preserve">истематически </w:t>
      </w:r>
      <w:r>
        <w:rPr>
          <w:rFonts w:ascii="Times New Roman" w:eastAsia="Times New Roman" w:hAnsi="Times New Roman"/>
          <w:bCs/>
          <w:sz w:val="28"/>
          <w:szCs w:val="28"/>
          <w:lang w:eastAsia="ru-RU"/>
        </w:rPr>
        <w:t>работать с опорными конспектами;</w:t>
      </w:r>
    </w:p>
    <w:p w:rsidR="00896BF9" w:rsidRPr="00CB00BA" w:rsidRDefault="00CB00BA" w:rsidP="00CB00BA">
      <w:pPr>
        <w:pStyle w:val="a3"/>
        <w:spacing w:after="0" w:line="264" w:lineRule="auto"/>
        <w:ind w:left="-567"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особое внимание о</w:t>
      </w:r>
      <w:r w:rsidR="00896BF9" w:rsidRPr="00CB00BA">
        <w:rPr>
          <w:rFonts w:ascii="Times New Roman" w:eastAsia="Times New Roman" w:hAnsi="Times New Roman"/>
          <w:bCs/>
          <w:sz w:val="28"/>
          <w:szCs w:val="28"/>
          <w:lang w:eastAsia="ru-RU"/>
        </w:rPr>
        <w:t xml:space="preserve">бращать </w:t>
      </w:r>
      <w:r>
        <w:rPr>
          <w:rFonts w:ascii="Times New Roman" w:eastAsia="Times New Roman" w:hAnsi="Times New Roman"/>
          <w:bCs/>
          <w:sz w:val="28"/>
          <w:szCs w:val="28"/>
          <w:lang w:eastAsia="ru-RU"/>
        </w:rPr>
        <w:t>на работу с заданиями</w:t>
      </w:r>
      <w:r w:rsidR="00896BF9" w:rsidRPr="00CB00BA">
        <w:rPr>
          <w:rFonts w:ascii="Times New Roman" w:eastAsia="Times New Roman" w:hAnsi="Times New Roman"/>
          <w:bCs/>
          <w:sz w:val="28"/>
          <w:szCs w:val="28"/>
          <w:lang w:eastAsia="ru-RU"/>
        </w:rPr>
        <w:t xml:space="preserve">, которые можно выполнить логически (задание 9, часть задания 21). </w:t>
      </w:r>
    </w:p>
    <w:p w:rsidR="00896BF9" w:rsidRPr="00CB00BA" w:rsidRDefault="00896BF9" w:rsidP="00CB00BA">
      <w:pPr>
        <w:pStyle w:val="a3"/>
        <w:spacing w:after="0" w:line="264" w:lineRule="auto"/>
        <w:ind w:left="-567" w:firstLine="567"/>
        <w:jc w:val="both"/>
        <w:rPr>
          <w:rFonts w:ascii="Times New Roman" w:eastAsia="Times New Roman" w:hAnsi="Times New Roman"/>
          <w:bCs/>
          <w:sz w:val="28"/>
          <w:szCs w:val="28"/>
          <w:lang w:eastAsia="ru-RU"/>
        </w:rPr>
      </w:pPr>
      <w:r w:rsidRPr="00CB00BA">
        <w:rPr>
          <w:rFonts w:ascii="Times New Roman" w:eastAsia="Times New Roman" w:hAnsi="Times New Roman"/>
          <w:bCs/>
          <w:sz w:val="28"/>
          <w:szCs w:val="28"/>
          <w:lang w:eastAsia="ru-RU"/>
        </w:rPr>
        <w:t xml:space="preserve">С </w:t>
      </w:r>
      <w:proofErr w:type="gramStart"/>
      <w:r w:rsidRPr="00CB00BA">
        <w:rPr>
          <w:rFonts w:ascii="Times New Roman" w:eastAsia="Times New Roman" w:hAnsi="Times New Roman"/>
          <w:bCs/>
          <w:sz w:val="28"/>
          <w:szCs w:val="28"/>
          <w:lang w:eastAsia="ru-RU"/>
        </w:rPr>
        <w:t>обучающимися</w:t>
      </w:r>
      <w:proofErr w:type="gramEnd"/>
      <w:r w:rsidRPr="00CB00BA">
        <w:rPr>
          <w:rFonts w:ascii="Times New Roman" w:eastAsia="Times New Roman" w:hAnsi="Times New Roman"/>
          <w:bCs/>
          <w:sz w:val="28"/>
          <w:szCs w:val="28"/>
          <w:lang w:eastAsia="ru-RU"/>
        </w:rPr>
        <w:t xml:space="preserve"> среднего уровня подготовки следует больше работать над расширением их кругозора, особенно в области истории и современной общественной жизни России, давать соответствующие дополнительные задания по каждой теме. </w:t>
      </w:r>
      <w:proofErr w:type="gramStart"/>
      <w:r w:rsidRPr="00CB00BA">
        <w:rPr>
          <w:rFonts w:ascii="Times New Roman" w:eastAsia="Times New Roman" w:hAnsi="Times New Roman"/>
          <w:bCs/>
          <w:sz w:val="28"/>
          <w:szCs w:val="28"/>
          <w:lang w:eastAsia="ru-RU"/>
        </w:rPr>
        <w:t xml:space="preserve">Эта рекомендация основана на том, что данная группа обучающихся часто способна освоить материал учебника, но не выходит за его границы, что не позволяет ей выполнить задания на приведение примеров, аргументацию позиции или </w:t>
      </w:r>
      <w:r w:rsidR="005A50C6" w:rsidRPr="00CB00BA">
        <w:rPr>
          <w:rFonts w:ascii="Times New Roman" w:eastAsia="Times New Roman" w:hAnsi="Times New Roman"/>
          <w:bCs/>
          <w:sz w:val="28"/>
          <w:szCs w:val="28"/>
          <w:lang w:eastAsia="ru-RU"/>
        </w:rPr>
        <w:t xml:space="preserve">на самостоятельное </w:t>
      </w:r>
      <w:r w:rsidRPr="00CB00BA">
        <w:rPr>
          <w:rFonts w:ascii="Times New Roman" w:eastAsia="Times New Roman" w:hAnsi="Times New Roman"/>
          <w:bCs/>
          <w:sz w:val="28"/>
          <w:szCs w:val="28"/>
          <w:lang w:eastAsia="ru-RU"/>
        </w:rPr>
        <w:t xml:space="preserve">установление связей социальных объектов. </w:t>
      </w:r>
      <w:proofErr w:type="gramEnd"/>
    </w:p>
    <w:p w:rsidR="00984B38" w:rsidRDefault="001D082F" w:rsidP="00CB00BA">
      <w:pPr>
        <w:pStyle w:val="a3"/>
        <w:spacing w:after="0" w:line="264" w:lineRule="auto"/>
        <w:ind w:left="-567" w:firstLine="567"/>
        <w:jc w:val="both"/>
        <w:rPr>
          <w:rFonts w:ascii="Times New Roman" w:eastAsia="Times New Roman" w:hAnsi="Times New Roman"/>
          <w:bCs/>
          <w:sz w:val="28"/>
          <w:szCs w:val="28"/>
          <w:lang w:eastAsia="ru-RU"/>
        </w:rPr>
      </w:pPr>
      <w:proofErr w:type="gramStart"/>
      <w:r w:rsidRPr="00127B6D">
        <w:rPr>
          <w:rFonts w:ascii="Times New Roman" w:eastAsia="Times New Roman" w:hAnsi="Times New Roman"/>
          <w:bCs/>
          <w:sz w:val="28"/>
          <w:szCs w:val="28"/>
          <w:lang w:eastAsia="ru-RU"/>
        </w:rPr>
        <w:t>С</w:t>
      </w:r>
      <w:proofErr w:type="gramEnd"/>
      <w:r w:rsidRPr="00127B6D">
        <w:rPr>
          <w:rFonts w:ascii="Times New Roman" w:eastAsia="Times New Roman" w:hAnsi="Times New Roman"/>
          <w:bCs/>
          <w:sz w:val="28"/>
          <w:szCs w:val="28"/>
          <w:lang w:eastAsia="ru-RU"/>
        </w:rPr>
        <w:t xml:space="preserve"> </w:t>
      </w:r>
      <w:proofErr w:type="gramStart"/>
      <w:r w:rsidR="002658F4" w:rsidRPr="00127B6D">
        <w:rPr>
          <w:rFonts w:ascii="Times New Roman" w:eastAsia="Times New Roman" w:hAnsi="Times New Roman"/>
          <w:bCs/>
          <w:sz w:val="28"/>
          <w:szCs w:val="28"/>
          <w:lang w:eastAsia="ru-RU"/>
        </w:rPr>
        <w:t>обучающимися</w:t>
      </w:r>
      <w:proofErr w:type="gramEnd"/>
      <w:r w:rsidRPr="00127B6D">
        <w:rPr>
          <w:rFonts w:ascii="Times New Roman" w:eastAsia="Times New Roman" w:hAnsi="Times New Roman"/>
          <w:bCs/>
          <w:sz w:val="28"/>
          <w:szCs w:val="28"/>
          <w:lang w:eastAsia="ru-RU"/>
        </w:rPr>
        <w:t xml:space="preserve"> высокого уровня подготовки </w:t>
      </w:r>
      <w:r w:rsidR="00896BF9" w:rsidRPr="00127B6D">
        <w:rPr>
          <w:rFonts w:ascii="Times New Roman" w:eastAsia="Times New Roman" w:hAnsi="Times New Roman"/>
          <w:bCs/>
          <w:sz w:val="28"/>
          <w:szCs w:val="28"/>
          <w:lang w:eastAsia="ru-RU"/>
        </w:rPr>
        <w:t xml:space="preserve">следует </w:t>
      </w:r>
      <w:r w:rsidR="00896BF9" w:rsidRPr="00CB00BA">
        <w:rPr>
          <w:rFonts w:ascii="Times New Roman" w:eastAsia="Times New Roman" w:hAnsi="Times New Roman"/>
          <w:bCs/>
          <w:sz w:val="28"/>
          <w:szCs w:val="28"/>
          <w:lang w:eastAsia="ru-RU"/>
        </w:rPr>
        <w:t xml:space="preserve">делать акцент на важности самоподготовки, давать избыточное число заданий для самостоятельной работы, шире использовать возможности дистанционного обучения. </w:t>
      </w:r>
    </w:p>
    <w:p w:rsidR="00984B38" w:rsidRDefault="00896BF9" w:rsidP="00CB00BA">
      <w:pPr>
        <w:pStyle w:val="a3"/>
        <w:spacing w:after="0" w:line="264" w:lineRule="auto"/>
        <w:ind w:left="-567" w:firstLine="567"/>
        <w:jc w:val="both"/>
        <w:rPr>
          <w:rFonts w:ascii="Times New Roman" w:eastAsia="Times New Roman" w:hAnsi="Times New Roman"/>
          <w:bCs/>
          <w:sz w:val="28"/>
          <w:szCs w:val="28"/>
          <w:lang w:eastAsia="ru-RU"/>
        </w:rPr>
      </w:pPr>
      <w:r w:rsidRPr="00CB00BA">
        <w:rPr>
          <w:rFonts w:ascii="Times New Roman" w:eastAsia="Times New Roman" w:hAnsi="Times New Roman"/>
          <w:bCs/>
          <w:sz w:val="28"/>
          <w:szCs w:val="28"/>
          <w:lang w:eastAsia="ru-RU"/>
        </w:rPr>
        <w:t xml:space="preserve">Больше отрабатывать задания повышенного и высокого уровня сложности, однако предостерегать от выделения легких тем и зданий, к которым можно вообще не готовиться. </w:t>
      </w:r>
    </w:p>
    <w:p w:rsidR="00896BF9" w:rsidRPr="00CB00BA" w:rsidRDefault="00896BF9" w:rsidP="00CB00BA">
      <w:pPr>
        <w:pStyle w:val="a3"/>
        <w:spacing w:after="0" w:line="264" w:lineRule="auto"/>
        <w:ind w:left="-567" w:firstLine="567"/>
        <w:jc w:val="both"/>
        <w:rPr>
          <w:rFonts w:ascii="Times New Roman" w:eastAsia="Times New Roman" w:hAnsi="Times New Roman"/>
          <w:bCs/>
          <w:sz w:val="28"/>
          <w:szCs w:val="28"/>
          <w:lang w:eastAsia="ru-RU"/>
        </w:rPr>
      </w:pPr>
      <w:r w:rsidRPr="00CB00BA">
        <w:rPr>
          <w:rFonts w:ascii="Times New Roman" w:eastAsia="Times New Roman" w:hAnsi="Times New Roman"/>
          <w:bCs/>
          <w:sz w:val="28"/>
          <w:szCs w:val="28"/>
          <w:lang w:eastAsia="ru-RU"/>
        </w:rPr>
        <w:t xml:space="preserve">Для эффективного распределения времени подготовки к экзамену составлять индивидуальный график на весь учебный год, коррелировать подготовку в основной образовательной организации и в системе дополнительного образования. Больше писать пробных </w:t>
      </w:r>
      <w:r w:rsidR="00C62B3C" w:rsidRPr="00CB00BA">
        <w:rPr>
          <w:rFonts w:ascii="Times New Roman" w:eastAsia="Times New Roman" w:hAnsi="Times New Roman"/>
          <w:bCs/>
          <w:sz w:val="28"/>
          <w:szCs w:val="28"/>
          <w:lang w:eastAsia="ru-RU"/>
        </w:rPr>
        <w:t xml:space="preserve">диагностических </w:t>
      </w:r>
      <w:r w:rsidRPr="00CB00BA">
        <w:rPr>
          <w:rFonts w:ascii="Times New Roman" w:eastAsia="Times New Roman" w:hAnsi="Times New Roman"/>
          <w:bCs/>
          <w:sz w:val="28"/>
          <w:szCs w:val="28"/>
          <w:lang w:eastAsia="ru-RU"/>
        </w:rPr>
        <w:t xml:space="preserve">работ, для формирования индивидуального режима написания экзамена, порядка выполнения заданий. При работе с </w:t>
      </w:r>
      <w:r w:rsidR="00270DA6">
        <w:rPr>
          <w:rFonts w:ascii="Times New Roman" w:eastAsia="Times New Roman" w:hAnsi="Times New Roman"/>
          <w:bCs/>
          <w:sz w:val="28"/>
          <w:szCs w:val="28"/>
          <w:lang w:eastAsia="ru-RU"/>
        </w:rPr>
        <w:t>«</w:t>
      </w:r>
      <w:proofErr w:type="spellStart"/>
      <w:r w:rsidRPr="00CB00BA">
        <w:rPr>
          <w:rFonts w:ascii="Times New Roman" w:eastAsia="Times New Roman" w:hAnsi="Times New Roman"/>
          <w:bCs/>
          <w:sz w:val="28"/>
          <w:szCs w:val="28"/>
          <w:lang w:eastAsia="ru-RU"/>
        </w:rPr>
        <w:t>олимпиадниками</w:t>
      </w:r>
      <w:proofErr w:type="spellEnd"/>
      <w:r w:rsidR="00270DA6">
        <w:rPr>
          <w:rFonts w:ascii="Times New Roman" w:eastAsia="Times New Roman" w:hAnsi="Times New Roman"/>
          <w:bCs/>
          <w:sz w:val="28"/>
          <w:szCs w:val="28"/>
          <w:lang w:eastAsia="ru-RU"/>
        </w:rPr>
        <w:t>»</w:t>
      </w:r>
      <w:r w:rsidRPr="00CB00BA">
        <w:rPr>
          <w:rFonts w:ascii="Times New Roman" w:eastAsia="Times New Roman" w:hAnsi="Times New Roman"/>
          <w:bCs/>
          <w:sz w:val="28"/>
          <w:szCs w:val="28"/>
          <w:lang w:eastAsia="ru-RU"/>
        </w:rPr>
        <w:t xml:space="preserve"> обращать особое внимание на отличия назначения, типов заданий и способов проверки в ЕГЭ и в предметной олимпиаде.</w:t>
      </w:r>
    </w:p>
    <w:p w:rsidR="005A50C6" w:rsidRPr="00CB00BA" w:rsidRDefault="005A50C6" w:rsidP="00CB00BA">
      <w:pPr>
        <w:pStyle w:val="a3"/>
        <w:spacing w:after="0" w:line="264" w:lineRule="auto"/>
        <w:ind w:left="-567" w:firstLine="567"/>
        <w:jc w:val="both"/>
        <w:rPr>
          <w:rFonts w:ascii="Times New Roman" w:eastAsia="Times New Roman" w:hAnsi="Times New Roman"/>
          <w:bCs/>
          <w:sz w:val="28"/>
          <w:szCs w:val="28"/>
          <w:lang w:eastAsia="ru-RU"/>
        </w:rPr>
      </w:pPr>
      <w:r w:rsidRPr="00127B6D">
        <w:rPr>
          <w:rFonts w:ascii="Times New Roman" w:eastAsia="Times New Roman" w:hAnsi="Times New Roman"/>
          <w:bCs/>
          <w:sz w:val="28"/>
          <w:szCs w:val="28"/>
          <w:lang w:eastAsia="ru-RU"/>
        </w:rPr>
        <w:t>П</w:t>
      </w:r>
      <w:r w:rsidRPr="00CB00BA">
        <w:rPr>
          <w:rFonts w:ascii="Times New Roman" w:eastAsia="Times New Roman" w:hAnsi="Times New Roman"/>
          <w:bCs/>
          <w:sz w:val="28"/>
          <w:szCs w:val="28"/>
          <w:lang w:eastAsia="ru-RU"/>
        </w:rPr>
        <w:t>ри подготовке по праву следует не только опираться на действующие нормативно-правовые акты, указанные в Таблице 2 Спецификации КИМ ЕГЭ, но и выходить за их границы</w:t>
      </w:r>
      <w:r w:rsidR="00C62B3C" w:rsidRPr="00CB00BA">
        <w:rPr>
          <w:rFonts w:ascii="Times New Roman" w:eastAsia="Times New Roman" w:hAnsi="Times New Roman"/>
          <w:bCs/>
          <w:sz w:val="28"/>
          <w:szCs w:val="28"/>
          <w:lang w:eastAsia="ru-RU"/>
        </w:rPr>
        <w:t>, т</w:t>
      </w:r>
      <w:r w:rsidRPr="00CB00BA">
        <w:rPr>
          <w:rFonts w:ascii="Times New Roman" w:eastAsia="Times New Roman" w:hAnsi="Times New Roman"/>
          <w:bCs/>
          <w:sz w:val="28"/>
          <w:szCs w:val="28"/>
          <w:lang w:eastAsia="ru-RU"/>
        </w:rPr>
        <w:t>ак как в этом году</w:t>
      </w:r>
      <w:r w:rsidR="00C62B3C" w:rsidRPr="00CB00BA">
        <w:rPr>
          <w:rFonts w:ascii="Times New Roman" w:eastAsia="Times New Roman" w:hAnsi="Times New Roman"/>
          <w:bCs/>
          <w:sz w:val="28"/>
          <w:szCs w:val="28"/>
          <w:lang w:eastAsia="ru-RU"/>
        </w:rPr>
        <w:t>,</w:t>
      </w:r>
      <w:r w:rsidRPr="00CB00BA">
        <w:rPr>
          <w:rFonts w:ascii="Times New Roman" w:eastAsia="Times New Roman" w:hAnsi="Times New Roman"/>
          <w:bCs/>
          <w:sz w:val="28"/>
          <w:szCs w:val="28"/>
          <w:lang w:eastAsia="ru-RU"/>
        </w:rPr>
        <w:t xml:space="preserve"> в вопросе 14</w:t>
      </w:r>
      <w:r w:rsidR="00C62B3C" w:rsidRPr="00CB00BA">
        <w:rPr>
          <w:rFonts w:ascii="Times New Roman" w:eastAsia="Times New Roman" w:hAnsi="Times New Roman"/>
          <w:bCs/>
          <w:sz w:val="28"/>
          <w:szCs w:val="28"/>
          <w:lang w:eastAsia="ru-RU"/>
        </w:rPr>
        <w:t xml:space="preserve">, </w:t>
      </w:r>
      <w:r w:rsidRPr="00CB00BA">
        <w:rPr>
          <w:rFonts w:ascii="Times New Roman" w:eastAsia="Times New Roman" w:hAnsi="Times New Roman"/>
          <w:bCs/>
          <w:sz w:val="28"/>
          <w:szCs w:val="28"/>
          <w:lang w:eastAsia="ru-RU"/>
        </w:rPr>
        <w:t>нам встретились подобные задания.</w:t>
      </w:r>
    </w:p>
    <w:p w:rsidR="002658F4" w:rsidRPr="00127B6D" w:rsidRDefault="00896BF9" w:rsidP="00CB00BA">
      <w:pPr>
        <w:pStyle w:val="a3"/>
        <w:spacing w:after="0" w:line="264" w:lineRule="auto"/>
        <w:ind w:left="-567" w:firstLine="567"/>
        <w:jc w:val="both"/>
        <w:rPr>
          <w:rFonts w:ascii="Times New Roman" w:eastAsia="Times New Roman" w:hAnsi="Times New Roman"/>
          <w:bCs/>
          <w:sz w:val="28"/>
          <w:szCs w:val="28"/>
          <w:lang w:eastAsia="ru-RU"/>
        </w:rPr>
      </w:pPr>
      <w:r w:rsidRPr="00127B6D">
        <w:rPr>
          <w:rFonts w:ascii="Times New Roman" w:eastAsia="Times New Roman" w:hAnsi="Times New Roman"/>
          <w:bCs/>
          <w:sz w:val="28"/>
          <w:szCs w:val="28"/>
          <w:lang w:eastAsia="ru-RU"/>
        </w:rPr>
        <w:t xml:space="preserve">С </w:t>
      </w:r>
      <w:proofErr w:type="gramStart"/>
      <w:r w:rsidRPr="00127B6D">
        <w:rPr>
          <w:rFonts w:ascii="Times New Roman" w:eastAsia="Times New Roman" w:hAnsi="Times New Roman"/>
          <w:bCs/>
          <w:sz w:val="28"/>
          <w:szCs w:val="28"/>
          <w:lang w:eastAsia="ru-RU"/>
        </w:rPr>
        <w:t>обучающимися</w:t>
      </w:r>
      <w:proofErr w:type="gramEnd"/>
      <w:r w:rsidRPr="00127B6D">
        <w:rPr>
          <w:rFonts w:ascii="Times New Roman" w:eastAsia="Times New Roman" w:hAnsi="Times New Roman"/>
          <w:bCs/>
          <w:sz w:val="28"/>
          <w:szCs w:val="28"/>
          <w:lang w:eastAsia="ru-RU"/>
        </w:rPr>
        <w:t xml:space="preserve"> высокого уровня подготовки следует также</w:t>
      </w:r>
      <w:r w:rsidR="002658F4" w:rsidRPr="00127B6D">
        <w:rPr>
          <w:rFonts w:ascii="Times New Roman" w:eastAsia="Times New Roman" w:hAnsi="Times New Roman"/>
          <w:bCs/>
          <w:sz w:val="28"/>
          <w:szCs w:val="28"/>
          <w:lang w:eastAsia="ru-RU"/>
        </w:rPr>
        <w:t xml:space="preserve"> очень хорошо </w:t>
      </w:r>
      <w:r w:rsidR="001D082F" w:rsidRPr="00127B6D">
        <w:rPr>
          <w:rFonts w:ascii="Times New Roman" w:eastAsia="Times New Roman" w:hAnsi="Times New Roman"/>
          <w:bCs/>
          <w:sz w:val="28"/>
          <w:szCs w:val="28"/>
          <w:lang w:eastAsia="ru-RU"/>
        </w:rPr>
        <w:t xml:space="preserve">отрабатывать критерии, </w:t>
      </w:r>
      <w:r w:rsidR="002658F4" w:rsidRPr="00127B6D">
        <w:rPr>
          <w:rFonts w:ascii="Times New Roman" w:eastAsia="Times New Roman" w:hAnsi="Times New Roman"/>
          <w:bCs/>
          <w:sz w:val="28"/>
          <w:szCs w:val="28"/>
          <w:lang w:eastAsia="ru-RU"/>
        </w:rPr>
        <w:t xml:space="preserve">так как эти ученики часто совершают ошибки не из-за </w:t>
      </w:r>
      <w:r w:rsidR="002658F4" w:rsidRPr="00127B6D">
        <w:rPr>
          <w:rFonts w:ascii="Times New Roman" w:eastAsia="Times New Roman" w:hAnsi="Times New Roman"/>
          <w:bCs/>
          <w:sz w:val="28"/>
          <w:szCs w:val="28"/>
          <w:lang w:eastAsia="ru-RU"/>
        </w:rPr>
        <w:lastRenderedPageBreak/>
        <w:t>незнания материала, а из-за невнимательности или неправильного оформления ответа. Таким ученикам можно работать с критериями оценивания в демоверсии</w:t>
      </w:r>
      <w:r w:rsidR="00C62B3C">
        <w:rPr>
          <w:rFonts w:ascii="Times New Roman" w:eastAsia="Times New Roman" w:hAnsi="Times New Roman"/>
          <w:bCs/>
          <w:sz w:val="28"/>
          <w:szCs w:val="28"/>
          <w:lang w:eastAsia="ru-RU"/>
        </w:rPr>
        <w:t>,</w:t>
      </w:r>
      <w:r w:rsidR="005F4E3B" w:rsidRPr="00127B6D">
        <w:rPr>
          <w:rFonts w:ascii="Times New Roman" w:eastAsia="Times New Roman" w:hAnsi="Times New Roman"/>
          <w:bCs/>
          <w:sz w:val="28"/>
          <w:szCs w:val="28"/>
          <w:lang w:eastAsia="ru-RU"/>
        </w:rPr>
        <w:t xml:space="preserve"> </w:t>
      </w:r>
      <w:r w:rsidR="002658F4" w:rsidRPr="00127B6D">
        <w:rPr>
          <w:rFonts w:ascii="Times New Roman" w:eastAsia="Times New Roman" w:hAnsi="Times New Roman"/>
          <w:bCs/>
          <w:sz w:val="28"/>
          <w:szCs w:val="28"/>
          <w:lang w:eastAsia="ru-RU"/>
        </w:rPr>
        <w:t>осуществлять</w:t>
      </w:r>
      <w:r w:rsidR="001D082F" w:rsidRPr="00127B6D">
        <w:rPr>
          <w:rFonts w:ascii="Times New Roman" w:eastAsia="Times New Roman" w:hAnsi="Times New Roman"/>
          <w:bCs/>
          <w:sz w:val="28"/>
          <w:szCs w:val="28"/>
          <w:lang w:eastAsia="ru-RU"/>
        </w:rPr>
        <w:t xml:space="preserve"> проверку работ</w:t>
      </w:r>
      <w:r w:rsidR="002658F4" w:rsidRPr="00127B6D">
        <w:rPr>
          <w:rFonts w:ascii="Times New Roman" w:eastAsia="Times New Roman" w:hAnsi="Times New Roman"/>
          <w:bCs/>
          <w:sz w:val="28"/>
          <w:szCs w:val="28"/>
          <w:lang w:eastAsia="ru-RU"/>
        </w:rPr>
        <w:t xml:space="preserve"> </w:t>
      </w:r>
      <w:r w:rsidR="001D082F" w:rsidRPr="00127B6D">
        <w:rPr>
          <w:rFonts w:ascii="Times New Roman" w:eastAsia="Times New Roman" w:hAnsi="Times New Roman"/>
          <w:bCs/>
          <w:sz w:val="28"/>
          <w:szCs w:val="28"/>
          <w:lang w:eastAsia="ru-RU"/>
        </w:rPr>
        <w:t>с оши</w:t>
      </w:r>
      <w:r w:rsidR="002658F4" w:rsidRPr="00127B6D">
        <w:rPr>
          <w:rFonts w:ascii="Times New Roman" w:eastAsia="Times New Roman" w:hAnsi="Times New Roman"/>
          <w:bCs/>
          <w:sz w:val="28"/>
          <w:szCs w:val="28"/>
          <w:lang w:eastAsia="ru-RU"/>
        </w:rPr>
        <w:t>б</w:t>
      </w:r>
      <w:r w:rsidR="001D082F" w:rsidRPr="00127B6D">
        <w:rPr>
          <w:rFonts w:ascii="Times New Roman" w:eastAsia="Times New Roman" w:hAnsi="Times New Roman"/>
          <w:bCs/>
          <w:sz w:val="28"/>
          <w:szCs w:val="28"/>
          <w:lang w:eastAsia="ru-RU"/>
        </w:rPr>
        <w:t>ками</w:t>
      </w:r>
      <w:r w:rsidR="002658F4" w:rsidRPr="00127B6D">
        <w:rPr>
          <w:rFonts w:ascii="Times New Roman" w:eastAsia="Times New Roman" w:hAnsi="Times New Roman"/>
          <w:bCs/>
          <w:sz w:val="28"/>
          <w:szCs w:val="28"/>
          <w:lang w:eastAsia="ru-RU"/>
        </w:rPr>
        <w:t xml:space="preserve"> и в</w:t>
      </w:r>
      <w:r w:rsidR="001D082F" w:rsidRPr="00127B6D">
        <w:rPr>
          <w:rFonts w:ascii="Times New Roman" w:eastAsia="Times New Roman" w:hAnsi="Times New Roman"/>
          <w:bCs/>
          <w:sz w:val="28"/>
          <w:szCs w:val="28"/>
          <w:lang w:eastAsia="ru-RU"/>
        </w:rPr>
        <w:t xml:space="preserve">заимопроверку выполнения заданий открытой части ЕГЭ. </w:t>
      </w:r>
    </w:p>
    <w:p w:rsidR="00D305E2" w:rsidRPr="00127B6D" w:rsidRDefault="002658F4" w:rsidP="00CB00BA">
      <w:pPr>
        <w:pStyle w:val="a3"/>
        <w:spacing w:after="0" w:line="264" w:lineRule="auto"/>
        <w:ind w:left="-567" w:firstLine="567"/>
        <w:jc w:val="both"/>
        <w:rPr>
          <w:rFonts w:ascii="Times New Roman" w:eastAsia="Times New Roman" w:hAnsi="Times New Roman"/>
          <w:bCs/>
          <w:sz w:val="28"/>
          <w:szCs w:val="28"/>
          <w:lang w:eastAsia="ru-RU"/>
        </w:rPr>
      </w:pPr>
      <w:r w:rsidRPr="00127B6D">
        <w:rPr>
          <w:rFonts w:ascii="Times New Roman" w:eastAsia="Times New Roman" w:hAnsi="Times New Roman"/>
          <w:bCs/>
          <w:sz w:val="28"/>
          <w:szCs w:val="28"/>
          <w:lang w:eastAsia="ru-RU"/>
        </w:rPr>
        <w:t>Если у учителя нет возможности разделить обучающихся по уровням подготовки, то можно организовать проверку сильными учениками работ учащихся с низким и средним уровнем подготовки,</w:t>
      </w:r>
      <w:r w:rsidR="00C62B3C">
        <w:rPr>
          <w:rFonts w:ascii="Times New Roman" w:eastAsia="Times New Roman" w:hAnsi="Times New Roman"/>
          <w:bCs/>
          <w:sz w:val="28"/>
          <w:szCs w:val="28"/>
          <w:lang w:eastAsia="ru-RU"/>
        </w:rPr>
        <w:t xml:space="preserve"> или самопроверку, </w:t>
      </w:r>
      <w:r w:rsidRPr="00127B6D">
        <w:rPr>
          <w:rFonts w:ascii="Times New Roman" w:eastAsia="Times New Roman" w:hAnsi="Times New Roman"/>
          <w:bCs/>
          <w:sz w:val="28"/>
          <w:szCs w:val="28"/>
          <w:lang w:eastAsia="ru-RU"/>
        </w:rPr>
        <w:t xml:space="preserve"> комментир</w:t>
      </w:r>
      <w:r w:rsidR="00C62B3C">
        <w:rPr>
          <w:rFonts w:ascii="Times New Roman" w:eastAsia="Times New Roman" w:hAnsi="Times New Roman"/>
          <w:bCs/>
          <w:sz w:val="28"/>
          <w:szCs w:val="28"/>
          <w:lang w:eastAsia="ru-RU"/>
        </w:rPr>
        <w:t>уя</w:t>
      </w:r>
      <w:r w:rsidRPr="00127B6D">
        <w:rPr>
          <w:rFonts w:ascii="Times New Roman" w:eastAsia="Times New Roman" w:hAnsi="Times New Roman"/>
          <w:bCs/>
          <w:sz w:val="28"/>
          <w:szCs w:val="28"/>
          <w:lang w:eastAsia="ru-RU"/>
        </w:rPr>
        <w:t xml:space="preserve"> </w:t>
      </w:r>
      <w:r w:rsidR="00C62B3C">
        <w:rPr>
          <w:rFonts w:ascii="Times New Roman" w:eastAsia="Times New Roman" w:hAnsi="Times New Roman"/>
          <w:bCs/>
          <w:sz w:val="28"/>
          <w:szCs w:val="28"/>
          <w:lang w:eastAsia="ru-RU"/>
        </w:rPr>
        <w:t>выставленные баллы</w:t>
      </w:r>
      <w:r w:rsidRPr="00127B6D">
        <w:rPr>
          <w:rFonts w:ascii="Times New Roman" w:eastAsia="Times New Roman" w:hAnsi="Times New Roman"/>
          <w:bCs/>
          <w:sz w:val="28"/>
          <w:szCs w:val="28"/>
          <w:lang w:eastAsia="ru-RU"/>
        </w:rPr>
        <w:t>. Это работа очень продуктивная, так как позволяет увидеть типичные ошибки, посмотреть на ра</w:t>
      </w:r>
      <w:r w:rsidR="006F6EC3" w:rsidRPr="00127B6D">
        <w:rPr>
          <w:rFonts w:ascii="Times New Roman" w:eastAsia="Times New Roman" w:hAnsi="Times New Roman"/>
          <w:bCs/>
          <w:sz w:val="28"/>
          <w:szCs w:val="28"/>
          <w:lang w:eastAsia="ru-RU"/>
        </w:rPr>
        <w:t>б</w:t>
      </w:r>
      <w:r w:rsidRPr="00127B6D">
        <w:rPr>
          <w:rFonts w:ascii="Times New Roman" w:eastAsia="Times New Roman" w:hAnsi="Times New Roman"/>
          <w:bCs/>
          <w:sz w:val="28"/>
          <w:szCs w:val="28"/>
          <w:lang w:eastAsia="ru-RU"/>
        </w:rPr>
        <w:t>оту глазами эксперта. Однако</w:t>
      </w:r>
      <w:proofErr w:type="gramStart"/>
      <w:r w:rsidR="006F6EC3" w:rsidRPr="00127B6D">
        <w:rPr>
          <w:rFonts w:ascii="Times New Roman" w:eastAsia="Times New Roman" w:hAnsi="Times New Roman"/>
          <w:bCs/>
          <w:sz w:val="28"/>
          <w:szCs w:val="28"/>
          <w:lang w:eastAsia="ru-RU"/>
        </w:rPr>
        <w:t>,</w:t>
      </w:r>
      <w:proofErr w:type="gramEnd"/>
      <w:r w:rsidR="006F6EC3" w:rsidRPr="00127B6D">
        <w:rPr>
          <w:rFonts w:ascii="Times New Roman" w:eastAsia="Times New Roman" w:hAnsi="Times New Roman"/>
          <w:bCs/>
          <w:sz w:val="28"/>
          <w:szCs w:val="28"/>
          <w:lang w:eastAsia="ru-RU"/>
        </w:rPr>
        <w:t xml:space="preserve"> контроль за этой проверкой и разбором </w:t>
      </w:r>
      <w:r w:rsidR="005F4E3B" w:rsidRPr="00127B6D">
        <w:rPr>
          <w:rFonts w:ascii="Times New Roman" w:eastAsia="Times New Roman" w:hAnsi="Times New Roman"/>
          <w:bCs/>
          <w:sz w:val="28"/>
          <w:szCs w:val="28"/>
          <w:lang w:eastAsia="ru-RU"/>
        </w:rPr>
        <w:t>в</w:t>
      </w:r>
      <w:r w:rsidR="006F6EC3" w:rsidRPr="00127B6D">
        <w:rPr>
          <w:rFonts w:ascii="Times New Roman" w:eastAsia="Times New Roman" w:hAnsi="Times New Roman"/>
          <w:bCs/>
          <w:sz w:val="28"/>
          <w:szCs w:val="28"/>
          <w:lang w:eastAsia="ru-RU"/>
        </w:rPr>
        <w:t xml:space="preserve">ыполнения заданий со стороны учителя здесь должен присутствовать обязательно. </w:t>
      </w:r>
    </w:p>
    <w:p w:rsidR="00C118F5" w:rsidRPr="00127B6D" w:rsidRDefault="00C118F5" w:rsidP="00127B6D">
      <w:pPr>
        <w:jc w:val="both"/>
        <w:rPr>
          <w:sz w:val="28"/>
          <w:szCs w:val="28"/>
        </w:rPr>
      </w:pPr>
    </w:p>
    <w:p w:rsidR="00C118F5" w:rsidRPr="00127B6D" w:rsidRDefault="00300657" w:rsidP="00127B6D">
      <w:pPr>
        <w:pStyle w:val="a3"/>
        <w:numPr>
          <w:ilvl w:val="0"/>
          <w:numId w:val="3"/>
        </w:numPr>
        <w:spacing w:after="0" w:line="240" w:lineRule="auto"/>
        <w:ind w:left="426" w:hanging="425"/>
        <w:jc w:val="both"/>
        <w:rPr>
          <w:rFonts w:ascii="Times New Roman" w:eastAsia="Times New Roman" w:hAnsi="Times New Roman"/>
          <w:bCs/>
          <w:i/>
          <w:iCs/>
          <w:sz w:val="28"/>
          <w:szCs w:val="28"/>
          <w:lang w:eastAsia="ru-RU"/>
        </w:rPr>
      </w:pPr>
      <w:r w:rsidRPr="00127B6D">
        <w:rPr>
          <w:rFonts w:ascii="Times New Roman" w:eastAsia="Times New Roman" w:hAnsi="Times New Roman"/>
          <w:bCs/>
          <w:i/>
          <w:iCs/>
          <w:sz w:val="28"/>
          <w:szCs w:val="28"/>
          <w:lang w:eastAsia="ru-RU"/>
        </w:rPr>
        <w:t>Администрациям о</w:t>
      </w:r>
      <w:r w:rsidR="00C118F5" w:rsidRPr="00127B6D">
        <w:rPr>
          <w:rFonts w:ascii="Times New Roman" w:eastAsia="Times New Roman" w:hAnsi="Times New Roman"/>
          <w:bCs/>
          <w:i/>
          <w:iCs/>
          <w:sz w:val="28"/>
          <w:szCs w:val="28"/>
          <w:lang w:eastAsia="ru-RU"/>
        </w:rPr>
        <w:t>бразовательны</w:t>
      </w:r>
      <w:r w:rsidRPr="00127B6D">
        <w:rPr>
          <w:rFonts w:ascii="Times New Roman" w:eastAsia="Times New Roman" w:hAnsi="Times New Roman"/>
          <w:bCs/>
          <w:i/>
          <w:iCs/>
          <w:sz w:val="28"/>
          <w:szCs w:val="28"/>
          <w:lang w:eastAsia="ru-RU"/>
        </w:rPr>
        <w:t>х</w:t>
      </w:r>
      <w:r w:rsidR="00C118F5" w:rsidRPr="00127B6D">
        <w:rPr>
          <w:rFonts w:ascii="Times New Roman" w:eastAsia="Times New Roman" w:hAnsi="Times New Roman"/>
          <w:bCs/>
          <w:i/>
          <w:iCs/>
          <w:sz w:val="28"/>
          <w:szCs w:val="28"/>
          <w:lang w:eastAsia="ru-RU"/>
        </w:rPr>
        <w:t xml:space="preserve"> </w:t>
      </w:r>
      <w:r w:rsidRPr="00127B6D">
        <w:rPr>
          <w:rFonts w:ascii="Times New Roman" w:eastAsia="Times New Roman" w:hAnsi="Times New Roman"/>
          <w:bCs/>
          <w:i/>
          <w:iCs/>
          <w:sz w:val="28"/>
          <w:szCs w:val="28"/>
          <w:lang w:eastAsia="ru-RU"/>
        </w:rPr>
        <w:t>организаций</w:t>
      </w:r>
      <w:r w:rsidR="00C118F5" w:rsidRPr="00127B6D">
        <w:rPr>
          <w:rFonts w:ascii="Times New Roman" w:eastAsia="Times New Roman" w:hAnsi="Times New Roman"/>
          <w:bCs/>
          <w:i/>
          <w:iCs/>
          <w:sz w:val="28"/>
          <w:szCs w:val="28"/>
          <w:lang w:eastAsia="ru-RU"/>
        </w:rPr>
        <w:t>:</w:t>
      </w:r>
    </w:p>
    <w:p w:rsidR="001B5840" w:rsidRDefault="001B5840" w:rsidP="00984B38">
      <w:pPr>
        <w:pStyle w:val="a3"/>
        <w:spacing w:after="0" w:line="264" w:lineRule="auto"/>
        <w:ind w:left="-567" w:firstLine="567"/>
        <w:jc w:val="both"/>
        <w:rPr>
          <w:rFonts w:ascii="Times New Roman" w:eastAsia="Times New Roman" w:hAnsi="Times New Roman"/>
          <w:bCs/>
          <w:sz w:val="28"/>
          <w:szCs w:val="28"/>
          <w:lang w:eastAsia="ru-RU"/>
        </w:rPr>
      </w:pPr>
    </w:p>
    <w:p w:rsidR="00835697" w:rsidRPr="00984B38" w:rsidRDefault="00835697" w:rsidP="00984B38">
      <w:pPr>
        <w:pStyle w:val="a3"/>
        <w:spacing w:after="0" w:line="264" w:lineRule="auto"/>
        <w:ind w:left="-567" w:firstLine="567"/>
        <w:jc w:val="both"/>
        <w:rPr>
          <w:rFonts w:ascii="Times New Roman" w:eastAsia="Times New Roman" w:hAnsi="Times New Roman"/>
          <w:bCs/>
          <w:sz w:val="28"/>
          <w:szCs w:val="28"/>
          <w:lang w:eastAsia="ru-RU"/>
        </w:rPr>
      </w:pPr>
      <w:r w:rsidRPr="00984B38">
        <w:rPr>
          <w:rFonts w:ascii="Times New Roman" w:eastAsia="Times New Roman" w:hAnsi="Times New Roman"/>
          <w:bCs/>
          <w:sz w:val="28"/>
          <w:szCs w:val="28"/>
          <w:lang w:eastAsia="ru-RU"/>
        </w:rPr>
        <w:t xml:space="preserve">Для повышения значимости входной и выходной диагностик знаний и умений обучающихся, необходимых для успешной сдачи ЕГЭ по обществознанию, </w:t>
      </w:r>
      <w:r w:rsidR="000C3812" w:rsidRPr="00984B38">
        <w:rPr>
          <w:rFonts w:ascii="Times New Roman" w:eastAsia="Times New Roman" w:hAnsi="Times New Roman"/>
          <w:bCs/>
          <w:sz w:val="28"/>
          <w:szCs w:val="28"/>
          <w:lang w:eastAsia="ru-RU"/>
        </w:rPr>
        <w:t xml:space="preserve">следует </w:t>
      </w:r>
      <w:r w:rsidRPr="00984B38">
        <w:rPr>
          <w:rFonts w:ascii="Times New Roman" w:eastAsia="Times New Roman" w:hAnsi="Times New Roman"/>
          <w:bCs/>
          <w:sz w:val="28"/>
          <w:szCs w:val="28"/>
          <w:lang w:eastAsia="ru-RU"/>
        </w:rPr>
        <w:t>составлять отчет по сдаче ЕГЭ по предмету по аналогии с региональным отчетом</w:t>
      </w:r>
      <w:r w:rsidR="00C62B3C" w:rsidRPr="00984B38">
        <w:rPr>
          <w:rFonts w:ascii="Times New Roman" w:eastAsia="Times New Roman" w:hAnsi="Times New Roman"/>
          <w:bCs/>
          <w:sz w:val="28"/>
          <w:szCs w:val="28"/>
          <w:lang w:eastAsia="ru-RU"/>
        </w:rPr>
        <w:t xml:space="preserve">, но </w:t>
      </w:r>
      <w:r w:rsidR="000C3812" w:rsidRPr="00984B38">
        <w:rPr>
          <w:rFonts w:ascii="Times New Roman" w:eastAsia="Times New Roman" w:hAnsi="Times New Roman"/>
          <w:bCs/>
          <w:sz w:val="28"/>
          <w:szCs w:val="28"/>
          <w:lang w:eastAsia="ru-RU"/>
        </w:rPr>
        <w:t>на уровне образовательной организации</w:t>
      </w:r>
      <w:r w:rsidRPr="00984B38">
        <w:rPr>
          <w:rFonts w:ascii="Times New Roman" w:eastAsia="Times New Roman" w:hAnsi="Times New Roman"/>
          <w:bCs/>
          <w:sz w:val="28"/>
          <w:szCs w:val="28"/>
          <w:lang w:eastAsia="ru-RU"/>
        </w:rPr>
        <w:t xml:space="preserve">. </w:t>
      </w:r>
    </w:p>
    <w:p w:rsidR="00B55168" w:rsidRPr="00984B38" w:rsidRDefault="00562590" w:rsidP="00984B38">
      <w:pPr>
        <w:pStyle w:val="a3"/>
        <w:spacing w:after="0" w:line="264" w:lineRule="auto"/>
        <w:ind w:left="-567" w:firstLine="567"/>
        <w:jc w:val="both"/>
        <w:rPr>
          <w:rFonts w:ascii="Times New Roman" w:eastAsia="Times New Roman" w:hAnsi="Times New Roman"/>
          <w:bCs/>
          <w:sz w:val="28"/>
          <w:szCs w:val="28"/>
          <w:lang w:eastAsia="ru-RU"/>
        </w:rPr>
      </w:pPr>
      <w:r w:rsidRPr="00984B38">
        <w:rPr>
          <w:rFonts w:ascii="Times New Roman" w:eastAsia="Times New Roman" w:hAnsi="Times New Roman"/>
          <w:bCs/>
          <w:sz w:val="28"/>
          <w:szCs w:val="28"/>
          <w:lang w:eastAsia="ru-RU"/>
        </w:rPr>
        <w:t xml:space="preserve">Стараться предоставлять учителям </w:t>
      </w:r>
      <w:r w:rsidR="00835697" w:rsidRPr="00984B38">
        <w:rPr>
          <w:rFonts w:ascii="Times New Roman" w:eastAsia="Times New Roman" w:hAnsi="Times New Roman"/>
          <w:bCs/>
          <w:sz w:val="28"/>
          <w:szCs w:val="28"/>
          <w:lang w:eastAsia="ru-RU"/>
        </w:rPr>
        <w:t>при</w:t>
      </w:r>
      <w:r w:rsidRPr="00984B38">
        <w:rPr>
          <w:rFonts w:ascii="Times New Roman" w:eastAsia="Times New Roman" w:hAnsi="Times New Roman"/>
          <w:bCs/>
          <w:sz w:val="28"/>
          <w:szCs w:val="28"/>
          <w:lang w:eastAsia="ru-RU"/>
        </w:rPr>
        <w:t xml:space="preserve"> организации ими урочной и внеурочной деятельности </w:t>
      </w:r>
      <w:r w:rsidR="00835697" w:rsidRPr="00984B38">
        <w:rPr>
          <w:rFonts w:ascii="Times New Roman" w:eastAsia="Times New Roman" w:hAnsi="Times New Roman"/>
          <w:bCs/>
          <w:sz w:val="28"/>
          <w:szCs w:val="28"/>
          <w:lang w:eastAsia="ru-RU"/>
        </w:rPr>
        <w:t xml:space="preserve">возможность </w:t>
      </w:r>
      <w:r w:rsidRPr="00984B38">
        <w:rPr>
          <w:rFonts w:ascii="Times New Roman" w:eastAsia="Times New Roman" w:hAnsi="Times New Roman"/>
          <w:bCs/>
          <w:sz w:val="28"/>
          <w:szCs w:val="28"/>
          <w:lang w:eastAsia="ru-RU"/>
        </w:rPr>
        <w:t xml:space="preserve">разделить обучающихся на группы, причем не только тех, кто готовится и не готовиться к </w:t>
      </w:r>
      <w:r w:rsidR="00835697" w:rsidRPr="00984B38">
        <w:rPr>
          <w:rFonts w:ascii="Times New Roman" w:eastAsia="Times New Roman" w:hAnsi="Times New Roman"/>
          <w:bCs/>
          <w:sz w:val="28"/>
          <w:szCs w:val="28"/>
          <w:lang w:eastAsia="ru-RU"/>
        </w:rPr>
        <w:t>Е</w:t>
      </w:r>
      <w:r w:rsidRPr="00984B38">
        <w:rPr>
          <w:rFonts w:ascii="Times New Roman" w:eastAsia="Times New Roman" w:hAnsi="Times New Roman"/>
          <w:bCs/>
          <w:sz w:val="28"/>
          <w:szCs w:val="28"/>
          <w:lang w:eastAsia="ru-RU"/>
        </w:rPr>
        <w:t xml:space="preserve">ГЭ по предмету, но и по уровням этой подготовки. </w:t>
      </w:r>
    </w:p>
    <w:p w:rsidR="00C118F5" w:rsidRPr="00984B38" w:rsidRDefault="00835697" w:rsidP="00984B38">
      <w:pPr>
        <w:pStyle w:val="a3"/>
        <w:spacing w:after="0" w:line="264" w:lineRule="auto"/>
        <w:ind w:left="-567" w:firstLine="567"/>
        <w:jc w:val="both"/>
        <w:rPr>
          <w:rFonts w:ascii="Times New Roman" w:eastAsia="Times New Roman" w:hAnsi="Times New Roman"/>
          <w:bCs/>
          <w:sz w:val="28"/>
          <w:szCs w:val="28"/>
          <w:lang w:eastAsia="ru-RU"/>
        </w:rPr>
      </w:pPr>
      <w:r w:rsidRPr="00984B38">
        <w:rPr>
          <w:rFonts w:ascii="Times New Roman" w:eastAsia="Times New Roman" w:hAnsi="Times New Roman"/>
          <w:bCs/>
          <w:sz w:val="28"/>
          <w:szCs w:val="28"/>
          <w:lang w:eastAsia="ru-RU"/>
        </w:rPr>
        <w:t xml:space="preserve">Следует </w:t>
      </w:r>
      <w:r w:rsidR="00562590" w:rsidRPr="00984B38">
        <w:rPr>
          <w:rFonts w:ascii="Times New Roman" w:eastAsia="Times New Roman" w:hAnsi="Times New Roman"/>
          <w:bCs/>
          <w:sz w:val="28"/>
          <w:szCs w:val="28"/>
          <w:lang w:eastAsia="ru-RU"/>
        </w:rPr>
        <w:t xml:space="preserve">поощрять использование </w:t>
      </w:r>
      <w:r w:rsidRPr="00984B38">
        <w:rPr>
          <w:rFonts w:ascii="Times New Roman" w:eastAsia="Times New Roman" w:hAnsi="Times New Roman"/>
          <w:bCs/>
          <w:sz w:val="28"/>
          <w:szCs w:val="28"/>
          <w:lang w:eastAsia="ru-RU"/>
        </w:rPr>
        <w:t xml:space="preserve">учителями </w:t>
      </w:r>
      <w:r w:rsidR="00562590" w:rsidRPr="00984B38">
        <w:rPr>
          <w:rFonts w:ascii="Times New Roman" w:eastAsia="Times New Roman" w:hAnsi="Times New Roman"/>
          <w:bCs/>
          <w:sz w:val="28"/>
          <w:szCs w:val="28"/>
          <w:lang w:eastAsia="ru-RU"/>
        </w:rPr>
        <w:t>технол</w:t>
      </w:r>
      <w:r w:rsidRPr="00984B38">
        <w:rPr>
          <w:rFonts w:ascii="Times New Roman" w:eastAsia="Times New Roman" w:hAnsi="Times New Roman"/>
          <w:bCs/>
          <w:sz w:val="28"/>
          <w:szCs w:val="28"/>
          <w:lang w:eastAsia="ru-RU"/>
        </w:rPr>
        <w:t>о</w:t>
      </w:r>
      <w:r w:rsidR="00562590" w:rsidRPr="00984B38">
        <w:rPr>
          <w:rFonts w:ascii="Times New Roman" w:eastAsia="Times New Roman" w:hAnsi="Times New Roman"/>
          <w:bCs/>
          <w:sz w:val="28"/>
          <w:szCs w:val="28"/>
          <w:lang w:eastAsia="ru-RU"/>
        </w:rPr>
        <w:t>гий дифференциации и индивидуализации обучения</w:t>
      </w:r>
      <w:r w:rsidRPr="00984B38">
        <w:rPr>
          <w:rFonts w:ascii="Times New Roman" w:eastAsia="Times New Roman" w:hAnsi="Times New Roman"/>
          <w:bCs/>
          <w:sz w:val="28"/>
          <w:szCs w:val="28"/>
          <w:lang w:eastAsia="ru-RU"/>
        </w:rPr>
        <w:t>; находить возможности для расширения дистанционного обучения; поощрять создание учителями дидактических материалов для учащихся с разным уровнем подготовки.</w:t>
      </w:r>
      <w:r w:rsidR="00B55168" w:rsidRPr="00984B38">
        <w:rPr>
          <w:rFonts w:ascii="Times New Roman" w:eastAsia="Times New Roman" w:hAnsi="Times New Roman"/>
          <w:bCs/>
          <w:sz w:val="28"/>
          <w:szCs w:val="28"/>
          <w:lang w:eastAsia="ru-RU"/>
        </w:rPr>
        <w:t xml:space="preserve"> Для этого проводить в образовательных организациях недели педагогического мастерства, использовать материальное стимулирование. </w:t>
      </w:r>
    </w:p>
    <w:p w:rsidR="00C62B3C" w:rsidRPr="00127B6D" w:rsidRDefault="00C62B3C" w:rsidP="00127B6D">
      <w:pPr>
        <w:ind w:firstLine="426"/>
        <w:jc w:val="both"/>
        <w:rPr>
          <w:sz w:val="28"/>
          <w:szCs w:val="28"/>
        </w:rPr>
      </w:pPr>
    </w:p>
    <w:p w:rsidR="00C118F5" w:rsidRPr="00127B6D" w:rsidRDefault="00C118F5" w:rsidP="00127B6D">
      <w:pPr>
        <w:pStyle w:val="a3"/>
        <w:numPr>
          <w:ilvl w:val="0"/>
          <w:numId w:val="3"/>
        </w:numPr>
        <w:spacing w:after="0" w:line="240" w:lineRule="auto"/>
        <w:ind w:left="426" w:hanging="425"/>
        <w:jc w:val="both"/>
        <w:rPr>
          <w:rFonts w:ascii="Times New Roman" w:eastAsia="Times New Roman" w:hAnsi="Times New Roman"/>
          <w:bCs/>
          <w:i/>
          <w:iCs/>
          <w:sz w:val="28"/>
          <w:szCs w:val="28"/>
          <w:lang w:eastAsia="ru-RU"/>
        </w:rPr>
      </w:pPr>
      <w:r w:rsidRPr="00127B6D">
        <w:rPr>
          <w:rFonts w:ascii="Times New Roman" w:eastAsia="Times New Roman" w:hAnsi="Times New Roman"/>
          <w:bCs/>
          <w:i/>
          <w:iCs/>
          <w:sz w:val="28"/>
          <w:szCs w:val="28"/>
          <w:lang w:eastAsia="ru-RU"/>
        </w:rPr>
        <w:t>Муниципальным органам управления образованием</w:t>
      </w:r>
      <w:r w:rsidR="00300657" w:rsidRPr="00127B6D">
        <w:rPr>
          <w:rFonts w:ascii="Times New Roman" w:eastAsia="Times New Roman" w:hAnsi="Times New Roman"/>
          <w:bCs/>
          <w:i/>
          <w:iCs/>
          <w:sz w:val="28"/>
          <w:szCs w:val="28"/>
          <w:lang w:eastAsia="ru-RU"/>
        </w:rPr>
        <w:t>.</w:t>
      </w:r>
    </w:p>
    <w:p w:rsidR="001B5840" w:rsidRDefault="001B5840" w:rsidP="00984B38">
      <w:pPr>
        <w:pStyle w:val="a3"/>
        <w:spacing w:after="0" w:line="264" w:lineRule="auto"/>
        <w:ind w:left="-567" w:firstLine="567"/>
        <w:jc w:val="both"/>
        <w:rPr>
          <w:rFonts w:ascii="Times New Roman" w:eastAsia="Times New Roman" w:hAnsi="Times New Roman"/>
          <w:bCs/>
          <w:sz w:val="28"/>
          <w:szCs w:val="28"/>
          <w:lang w:eastAsia="ru-RU"/>
        </w:rPr>
      </w:pPr>
    </w:p>
    <w:p w:rsidR="002702AD" w:rsidRPr="00984B38" w:rsidRDefault="000C3812" w:rsidP="00984B38">
      <w:pPr>
        <w:pStyle w:val="a3"/>
        <w:spacing w:after="0" w:line="264" w:lineRule="auto"/>
        <w:ind w:left="-567" w:firstLine="567"/>
        <w:jc w:val="both"/>
        <w:rPr>
          <w:rFonts w:ascii="Times New Roman" w:eastAsia="Times New Roman" w:hAnsi="Times New Roman"/>
          <w:bCs/>
          <w:sz w:val="28"/>
          <w:szCs w:val="28"/>
          <w:lang w:eastAsia="ru-RU"/>
        </w:rPr>
      </w:pPr>
      <w:r w:rsidRPr="00984B38">
        <w:rPr>
          <w:rFonts w:ascii="Times New Roman" w:eastAsia="Times New Roman" w:hAnsi="Times New Roman"/>
          <w:bCs/>
          <w:sz w:val="28"/>
          <w:szCs w:val="28"/>
          <w:lang w:eastAsia="ru-RU"/>
        </w:rPr>
        <w:t xml:space="preserve">Усилить </w:t>
      </w:r>
      <w:r w:rsidR="002702AD" w:rsidRPr="00984B38">
        <w:rPr>
          <w:rFonts w:ascii="Times New Roman" w:eastAsia="Times New Roman" w:hAnsi="Times New Roman"/>
          <w:bCs/>
          <w:sz w:val="28"/>
          <w:szCs w:val="28"/>
          <w:lang w:eastAsia="ru-RU"/>
        </w:rPr>
        <w:t>поддержк</w:t>
      </w:r>
      <w:r w:rsidRPr="00984B38">
        <w:rPr>
          <w:rFonts w:ascii="Times New Roman" w:eastAsia="Times New Roman" w:hAnsi="Times New Roman"/>
          <w:bCs/>
          <w:sz w:val="28"/>
          <w:szCs w:val="28"/>
          <w:lang w:eastAsia="ru-RU"/>
        </w:rPr>
        <w:t>у</w:t>
      </w:r>
      <w:r w:rsidR="002702AD" w:rsidRPr="00984B38">
        <w:rPr>
          <w:rFonts w:ascii="Times New Roman" w:eastAsia="Times New Roman" w:hAnsi="Times New Roman"/>
          <w:bCs/>
          <w:sz w:val="28"/>
          <w:szCs w:val="28"/>
          <w:lang w:eastAsia="ru-RU"/>
        </w:rPr>
        <w:t xml:space="preserve"> образовательных организаций с низкими результатами ЕГЭ по обществознанию</w:t>
      </w:r>
      <w:r w:rsidRPr="00984B38">
        <w:rPr>
          <w:rFonts w:ascii="Times New Roman" w:eastAsia="Times New Roman" w:hAnsi="Times New Roman"/>
          <w:bCs/>
          <w:sz w:val="28"/>
          <w:szCs w:val="28"/>
          <w:lang w:eastAsia="ru-RU"/>
        </w:rPr>
        <w:t>, в частности организовывать для них отдельные вебинары или курсы повышения квалификации. Вебинары можно проводить  общие, для учителей и обучающихс</w:t>
      </w:r>
      <w:r w:rsidR="00B55168" w:rsidRPr="00984B38">
        <w:rPr>
          <w:rFonts w:ascii="Times New Roman" w:eastAsia="Times New Roman" w:hAnsi="Times New Roman"/>
          <w:bCs/>
          <w:sz w:val="28"/>
          <w:szCs w:val="28"/>
          <w:lang w:eastAsia="ru-RU"/>
        </w:rPr>
        <w:t>я или даже записывать обучающие ролики для учеников.</w:t>
      </w:r>
      <w:r w:rsidRPr="00984B38">
        <w:rPr>
          <w:rFonts w:ascii="Times New Roman" w:eastAsia="Times New Roman" w:hAnsi="Times New Roman"/>
          <w:bCs/>
          <w:sz w:val="28"/>
          <w:szCs w:val="28"/>
          <w:lang w:eastAsia="ru-RU"/>
        </w:rPr>
        <w:t xml:space="preserve"> </w:t>
      </w:r>
    </w:p>
    <w:p w:rsidR="002702AD" w:rsidRPr="00984B38" w:rsidRDefault="002702AD" w:rsidP="00984B38">
      <w:pPr>
        <w:pStyle w:val="a3"/>
        <w:spacing w:after="0" w:line="264" w:lineRule="auto"/>
        <w:ind w:left="-567" w:firstLine="567"/>
        <w:jc w:val="both"/>
        <w:rPr>
          <w:rFonts w:ascii="Times New Roman" w:eastAsia="Times New Roman" w:hAnsi="Times New Roman"/>
          <w:bCs/>
          <w:sz w:val="28"/>
          <w:szCs w:val="28"/>
          <w:lang w:eastAsia="ru-RU"/>
        </w:rPr>
      </w:pPr>
      <w:r w:rsidRPr="00984B38">
        <w:rPr>
          <w:rFonts w:ascii="Times New Roman" w:eastAsia="Times New Roman" w:hAnsi="Times New Roman"/>
          <w:bCs/>
          <w:sz w:val="28"/>
          <w:szCs w:val="28"/>
          <w:lang w:eastAsia="ru-RU"/>
        </w:rPr>
        <w:t>Требуется усилить работу по популяризации успешных практик подготовки к ЕГЭ, организовать обмен опытом между образовательными организациями с высоким уровнем подготовки и результатов, а также проведение ими мастер-классов для тех организаций, где результаты низкие</w:t>
      </w:r>
    </w:p>
    <w:p w:rsidR="00B55168" w:rsidRPr="00127B6D" w:rsidRDefault="00B55168" w:rsidP="00127B6D">
      <w:pPr>
        <w:ind w:firstLine="426"/>
        <w:jc w:val="both"/>
        <w:rPr>
          <w:rFonts w:eastAsia="Times New Roman"/>
          <w:bCs/>
          <w:sz w:val="28"/>
          <w:szCs w:val="28"/>
        </w:rPr>
      </w:pPr>
    </w:p>
    <w:p w:rsidR="00CD61A0" w:rsidRDefault="0016168F" w:rsidP="00E13F29">
      <w:pPr>
        <w:pStyle w:val="3"/>
        <w:numPr>
          <w:ilvl w:val="1"/>
          <w:numId w:val="23"/>
        </w:numPr>
        <w:tabs>
          <w:tab w:val="left" w:pos="567"/>
        </w:tabs>
        <w:spacing w:line="276" w:lineRule="auto"/>
        <w:ind w:left="426" w:hanging="426"/>
        <w:jc w:val="both"/>
        <w:rPr>
          <w:rFonts w:ascii="Times New Roman" w:hAnsi="Times New Roman"/>
          <w:szCs w:val="28"/>
        </w:rPr>
      </w:pPr>
      <w:r w:rsidRPr="00127B6D">
        <w:rPr>
          <w:rFonts w:ascii="Times New Roman" w:hAnsi="Times New Roman"/>
          <w:szCs w:val="28"/>
        </w:rPr>
        <w:lastRenderedPageBreak/>
        <w:t xml:space="preserve">  </w:t>
      </w:r>
      <w:r w:rsidR="00BA108C" w:rsidRPr="00127B6D">
        <w:rPr>
          <w:rFonts w:ascii="Times New Roman" w:hAnsi="Times New Roman"/>
          <w:szCs w:val="28"/>
        </w:rPr>
        <w:t>Р</w:t>
      </w:r>
      <w:r w:rsidR="005060D9" w:rsidRPr="00127B6D">
        <w:rPr>
          <w:rFonts w:ascii="Times New Roman" w:hAnsi="Times New Roman"/>
          <w:szCs w:val="28"/>
        </w:rPr>
        <w:t>екомендации по темам для обсуждения</w:t>
      </w:r>
      <w:r w:rsidR="00D54382" w:rsidRPr="00127B6D">
        <w:rPr>
          <w:rFonts w:ascii="Times New Roman" w:hAnsi="Times New Roman"/>
          <w:szCs w:val="28"/>
        </w:rPr>
        <w:t xml:space="preserve"> / обмена опытом</w:t>
      </w:r>
      <w:r w:rsidR="005060D9" w:rsidRPr="00127B6D">
        <w:rPr>
          <w:rFonts w:ascii="Times New Roman" w:hAnsi="Times New Roman"/>
          <w:szCs w:val="28"/>
        </w:rPr>
        <w:t xml:space="preserve"> на методических объединениях учителей-предметников</w:t>
      </w:r>
    </w:p>
    <w:p w:rsidR="00E13F29" w:rsidRPr="00E13F29" w:rsidRDefault="00E13F29" w:rsidP="00E13F29"/>
    <w:p w:rsidR="00984B38" w:rsidRDefault="006A6E2B" w:rsidP="00984B38">
      <w:pPr>
        <w:pStyle w:val="a3"/>
        <w:spacing w:after="0" w:line="264" w:lineRule="auto"/>
        <w:ind w:left="-567" w:firstLine="567"/>
        <w:jc w:val="both"/>
        <w:rPr>
          <w:rFonts w:ascii="Times New Roman" w:eastAsia="Times New Roman" w:hAnsi="Times New Roman"/>
          <w:bCs/>
          <w:sz w:val="28"/>
          <w:szCs w:val="28"/>
          <w:lang w:eastAsia="ru-RU"/>
        </w:rPr>
      </w:pPr>
      <w:r w:rsidRPr="00984B38">
        <w:rPr>
          <w:rFonts w:ascii="Times New Roman" w:eastAsia="Times New Roman" w:hAnsi="Times New Roman"/>
          <w:bCs/>
          <w:sz w:val="28"/>
          <w:szCs w:val="28"/>
          <w:lang w:eastAsia="ru-RU"/>
        </w:rPr>
        <w:t xml:space="preserve">В Ленинградской области есть образовательные организации, где </w:t>
      </w:r>
      <w:r w:rsidR="002E6068" w:rsidRPr="00984B38">
        <w:rPr>
          <w:rFonts w:ascii="Times New Roman" w:eastAsia="Times New Roman" w:hAnsi="Times New Roman"/>
          <w:bCs/>
          <w:sz w:val="28"/>
          <w:szCs w:val="28"/>
          <w:lang w:eastAsia="ru-RU"/>
        </w:rPr>
        <w:t xml:space="preserve">работает по </w:t>
      </w:r>
      <w:r w:rsidRPr="00984B38">
        <w:rPr>
          <w:rFonts w:ascii="Times New Roman" w:eastAsia="Times New Roman" w:hAnsi="Times New Roman"/>
          <w:bCs/>
          <w:sz w:val="28"/>
          <w:szCs w:val="28"/>
          <w:lang w:eastAsia="ru-RU"/>
        </w:rPr>
        <w:t>10 учителей</w:t>
      </w:r>
      <w:r w:rsidR="00B4022E" w:rsidRPr="00984B38">
        <w:rPr>
          <w:rFonts w:ascii="Times New Roman" w:eastAsia="Times New Roman" w:hAnsi="Times New Roman"/>
          <w:bCs/>
          <w:sz w:val="28"/>
          <w:szCs w:val="28"/>
          <w:lang w:eastAsia="ru-RU"/>
        </w:rPr>
        <w:t xml:space="preserve"> </w:t>
      </w:r>
      <w:r w:rsidRPr="00984B38">
        <w:rPr>
          <w:rFonts w:ascii="Times New Roman" w:eastAsia="Times New Roman" w:hAnsi="Times New Roman"/>
          <w:bCs/>
          <w:sz w:val="28"/>
          <w:szCs w:val="28"/>
          <w:lang w:eastAsia="ru-RU"/>
        </w:rPr>
        <w:t xml:space="preserve">истории и обществознания, а есть организации, где один учитель ведет несколько предметов, причем не только социально-гуманитарного цикла. Поэтому </w:t>
      </w:r>
      <w:r w:rsidR="002E6068" w:rsidRPr="00984B38">
        <w:rPr>
          <w:rFonts w:ascii="Times New Roman" w:eastAsia="Times New Roman" w:hAnsi="Times New Roman"/>
          <w:bCs/>
          <w:sz w:val="28"/>
          <w:szCs w:val="28"/>
          <w:lang w:eastAsia="ru-RU"/>
        </w:rPr>
        <w:t xml:space="preserve">обмениваться опытом можно </w:t>
      </w:r>
      <w:r w:rsidR="00984B38">
        <w:rPr>
          <w:rFonts w:ascii="Times New Roman" w:eastAsia="Times New Roman" w:hAnsi="Times New Roman"/>
          <w:bCs/>
          <w:sz w:val="28"/>
          <w:szCs w:val="28"/>
          <w:lang w:eastAsia="ru-RU"/>
        </w:rPr>
        <w:t xml:space="preserve">как </w:t>
      </w:r>
      <w:r w:rsidR="002E6068" w:rsidRPr="00984B38">
        <w:rPr>
          <w:rFonts w:ascii="Times New Roman" w:eastAsia="Times New Roman" w:hAnsi="Times New Roman"/>
          <w:bCs/>
          <w:sz w:val="28"/>
          <w:szCs w:val="28"/>
          <w:lang w:eastAsia="ru-RU"/>
        </w:rPr>
        <w:t xml:space="preserve">на уровне методического объединения (кафедры) учителей внутри одной школы, </w:t>
      </w:r>
      <w:r w:rsidR="00984B38">
        <w:rPr>
          <w:rFonts w:ascii="Times New Roman" w:eastAsia="Times New Roman" w:hAnsi="Times New Roman"/>
          <w:bCs/>
          <w:sz w:val="28"/>
          <w:szCs w:val="28"/>
          <w:lang w:eastAsia="ru-RU"/>
        </w:rPr>
        <w:t>как</w:t>
      </w:r>
      <w:r w:rsidR="002E6068" w:rsidRPr="00984B38">
        <w:rPr>
          <w:rFonts w:ascii="Times New Roman" w:eastAsia="Times New Roman" w:hAnsi="Times New Roman"/>
          <w:bCs/>
          <w:sz w:val="28"/>
          <w:szCs w:val="28"/>
          <w:lang w:eastAsia="ru-RU"/>
        </w:rPr>
        <w:t xml:space="preserve"> </w:t>
      </w:r>
      <w:r w:rsidR="00B4022E" w:rsidRPr="00984B38">
        <w:rPr>
          <w:rFonts w:ascii="Times New Roman" w:eastAsia="Times New Roman" w:hAnsi="Times New Roman"/>
          <w:bCs/>
          <w:sz w:val="28"/>
          <w:szCs w:val="28"/>
          <w:lang w:eastAsia="ru-RU"/>
        </w:rPr>
        <w:t xml:space="preserve">на уровне </w:t>
      </w:r>
      <w:r w:rsidR="002E6068" w:rsidRPr="00984B38">
        <w:rPr>
          <w:rFonts w:ascii="Times New Roman" w:eastAsia="Times New Roman" w:hAnsi="Times New Roman"/>
          <w:bCs/>
          <w:sz w:val="28"/>
          <w:szCs w:val="28"/>
          <w:lang w:eastAsia="ru-RU"/>
        </w:rPr>
        <w:t xml:space="preserve">района и региона. </w:t>
      </w:r>
    </w:p>
    <w:p w:rsidR="006A6E2B" w:rsidRPr="00984B38" w:rsidRDefault="002E6068" w:rsidP="00984B38">
      <w:pPr>
        <w:pStyle w:val="a3"/>
        <w:spacing w:after="0" w:line="264" w:lineRule="auto"/>
        <w:ind w:left="-567" w:firstLine="567"/>
        <w:jc w:val="both"/>
        <w:rPr>
          <w:rFonts w:ascii="Times New Roman" w:eastAsia="Times New Roman" w:hAnsi="Times New Roman"/>
          <w:bCs/>
          <w:sz w:val="28"/>
          <w:szCs w:val="28"/>
          <w:lang w:eastAsia="ru-RU"/>
        </w:rPr>
      </w:pPr>
      <w:r w:rsidRPr="00984B38">
        <w:rPr>
          <w:rFonts w:ascii="Times New Roman" w:eastAsia="Times New Roman" w:hAnsi="Times New Roman"/>
          <w:bCs/>
          <w:sz w:val="28"/>
          <w:szCs w:val="28"/>
          <w:lang w:eastAsia="ru-RU"/>
        </w:rPr>
        <w:t xml:space="preserve">Соответственно тематика таких обсуждений будет отличаться – чем выше  уровень собрания, тем более обобщенными будут темы. Внутри образовательной организации темы обсуждений могут быть очень специфичными и обязательно должны учитывать </w:t>
      </w:r>
      <w:r w:rsidR="00B4022E" w:rsidRPr="00984B38">
        <w:rPr>
          <w:rFonts w:ascii="Times New Roman" w:eastAsia="Times New Roman" w:hAnsi="Times New Roman"/>
          <w:bCs/>
          <w:sz w:val="28"/>
          <w:szCs w:val="28"/>
          <w:lang w:eastAsia="ru-RU"/>
        </w:rPr>
        <w:t xml:space="preserve">конкретно </w:t>
      </w:r>
      <w:r w:rsidRPr="00984B38">
        <w:rPr>
          <w:rFonts w:ascii="Times New Roman" w:eastAsia="Times New Roman" w:hAnsi="Times New Roman"/>
          <w:bCs/>
          <w:sz w:val="28"/>
          <w:szCs w:val="28"/>
          <w:lang w:eastAsia="ru-RU"/>
        </w:rPr>
        <w:t xml:space="preserve">ее опыт подготовки к экзамену. Например, можно обсудить </w:t>
      </w:r>
      <w:r w:rsidR="00B4022E" w:rsidRPr="00984B38">
        <w:rPr>
          <w:rFonts w:ascii="Times New Roman" w:eastAsia="Times New Roman" w:hAnsi="Times New Roman"/>
          <w:bCs/>
          <w:sz w:val="28"/>
          <w:szCs w:val="28"/>
          <w:lang w:eastAsia="ru-RU"/>
        </w:rPr>
        <w:t>способы</w:t>
      </w:r>
      <w:r w:rsidRPr="00984B38">
        <w:rPr>
          <w:rFonts w:ascii="Times New Roman" w:eastAsia="Times New Roman" w:hAnsi="Times New Roman"/>
          <w:bCs/>
          <w:sz w:val="28"/>
          <w:szCs w:val="28"/>
          <w:lang w:eastAsia="ru-RU"/>
        </w:rPr>
        <w:t xml:space="preserve"> выстраивания межпредметных связей учителей истории, обществознания и географии для достижения метапредметных результатов, необходимых для сдачи ЕГЭ. Так же можно обсуждать успешные практики работы с конкретными учениками и т.д.</w:t>
      </w:r>
    </w:p>
    <w:p w:rsidR="006A6E2B" w:rsidRPr="00984B38" w:rsidRDefault="006A6E2B" w:rsidP="00984B38">
      <w:pPr>
        <w:pStyle w:val="a3"/>
        <w:spacing w:after="0" w:line="264" w:lineRule="auto"/>
        <w:ind w:left="-567" w:firstLine="567"/>
        <w:jc w:val="both"/>
        <w:rPr>
          <w:rFonts w:ascii="Times New Roman" w:eastAsia="Times New Roman" w:hAnsi="Times New Roman"/>
          <w:bCs/>
          <w:sz w:val="28"/>
          <w:szCs w:val="28"/>
          <w:lang w:eastAsia="ru-RU"/>
        </w:rPr>
      </w:pPr>
      <w:r w:rsidRPr="00984B38">
        <w:rPr>
          <w:rFonts w:ascii="Times New Roman" w:eastAsia="Times New Roman" w:hAnsi="Times New Roman"/>
          <w:bCs/>
          <w:sz w:val="28"/>
          <w:szCs w:val="28"/>
          <w:lang w:eastAsia="ru-RU"/>
        </w:rPr>
        <w:t>Для обсуждения и обмена опытом учителей-предметников</w:t>
      </w:r>
      <w:r w:rsidR="002E6068" w:rsidRPr="00984B38">
        <w:rPr>
          <w:rFonts w:ascii="Times New Roman" w:eastAsia="Times New Roman" w:hAnsi="Times New Roman"/>
          <w:bCs/>
          <w:sz w:val="28"/>
          <w:szCs w:val="28"/>
          <w:lang w:eastAsia="ru-RU"/>
        </w:rPr>
        <w:t xml:space="preserve"> на районном и региональном уровне, с учетом проанализированных нами результатов ЕГЭ 2023 года, целесообразно  предложить для обсуждения следующие темы: </w:t>
      </w:r>
    </w:p>
    <w:p w:rsidR="00CD61A0" w:rsidRPr="00984B38" w:rsidRDefault="00B4022E" w:rsidP="00984B38">
      <w:pPr>
        <w:pStyle w:val="a3"/>
        <w:spacing w:after="0" w:line="264" w:lineRule="auto"/>
        <w:ind w:left="-567" w:firstLine="567"/>
        <w:jc w:val="both"/>
        <w:rPr>
          <w:rFonts w:ascii="Times New Roman" w:eastAsia="Times New Roman" w:hAnsi="Times New Roman"/>
          <w:bCs/>
          <w:sz w:val="28"/>
          <w:szCs w:val="28"/>
          <w:lang w:eastAsia="ru-RU"/>
        </w:rPr>
      </w:pPr>
      <w:r w:rsidRPr="00984B38">
        <w:rPr>
          <w:rFonts w:ascii="Times New Roman" w:eastAsia="Times New Roman" w:hAnsi="Times New Roman"/>
          <w:bCs/>
          <w:sz w:val="28"/>
          <w:szCs w:val="28"/>
          <w:lang w:eastAsia="ru-RU"/>
        </w:rPr>
        <w:t xml:space="preserve">- </w:t>
      </w:r>
      <w:r w:rsidR="006C4C2F" w:rsidRPr="00984B38">
        <w:rPr>
          <w:rFonts w:ascii="Times New Roman" w:eastAsia="Times New Roman" w:hAnsi="Times New Roman"/>
          <w:bCs/>
          <w:sz w:val="28"/>
          <w:szCs w:val="28"/>
          <w:lang w:eastAsia="ru-RU"/>
        </w:rPr>
        <w:t xml:space="preserve">Передовые практики подготовки </w:t>
      </w:r>
      <w:r w:rsidR="00956F28" w:rsidRPr="00984B38">
        <w:rPr>
          <w:rFonts w:ascii="Times New Roman" w:eastAsia="Times New Roman" w:hAnsi="Times New Roman"/>
          <w:bCs/>
          <w:sz w:val="28"/>
          <w:szCs w:val="28"/>
          <w:lang w:eastAsia="ru-RU"/>
        </w:rPr>
        <w:t xml:space="preserve">отстающих учащихся </w:t>
      </w:r>
      <w:r w:rsidR="006C4C2F" w:rsidRPr="00984B38">
        <w:rPr>
          <w:rFonts w:ascii="Times New Roman" w:eastAsia="Times New Roman" w:hAnsi="Times New Roman"/>
          <w:bCs/>
          <w:sz w:val="28"/>
          <w:szCs w:val="28"/>
          <w:lang w:eastAsia="ru-RU"/>
        </w:rPr>
        <w:t>к ЕГЭ по обществознанию в Ленинградской области</w:t>
      </w:r>
      <w:r w:rsidR="00984B38">
        <w:rPr>
          <w:rFonts w:ascii="Times New Roman" w:eastAsia="Times New Roman" w:hAnsi="Times New Roman"/>
          <w:bCs/>
          <w:sz w:val="28"/>
          <w:szCs w:val="28"/>
          <w:lang w:eastAsia="ru-RU"/>
        </w:rPr>
        <w:t>,</w:t>
      </w:r>
    </w:p>
    <w:p w:rsidR="006C4C2F" w:rsidRPr="00984B38" w:rsidRDefault="00B4022E" w:rsidP="00984B38">
      <w:pPr>
        <w:pStyle w:val="a3"/>
        <w:spacing w:after="0" w:line="264" w:lineRule="auto"/>
        <w:ind w:left="-567" w:firstLine="567"/>
        <w:jc w:val="both"/>
        <w:rPr>
          <w:rFonts w:ascii="Times New Roman" w:eastAsia="Times New Roman" w:hAnsi="Times New Roman"/>
          <w:bCs/>
          <w:sz w:val="28"/>
          <w:szCs w:val="28"/>
          <w:lang w:eastAsia="ru-RU"/>
        </w:rPr>
      </w:pPr>
      <w:r w:rsidRPr="00984B38">
        <w:rPr>
          <w:rFonts w:ascii="Times New Roman" w:eastAsia="Times New Roman" w:hAnsi="Times New Roman"/>
          <w:bCs/>
          <w:sz w:val="28"/>
          <w:szCs w:val="28"/>
          <w:lang w:eastAsia="ru-RU"/>
        </w:rPr>
        <w:t xml:space="preserve">- </w:t>
      </w:r>
      <w:r w:rsidR="00956F28" w:rsidRPr="00984B38">
        <w:rPr>
          <w:rFonts w:ascii="Times New Roman" w:eastAsia="Times New Roman" w:hAnsi="Times New Roman"/>
          <w:bCs/>
          <w:sz w:val="28"/>
          <w:szCs w:val="28"/>
          <w:lang w:eastAsia="ru-RU"/>
        </w:rPr>
        <w:t xml:space="preserve">Разбор типичных ошибок </w:t>
      </w:r>
      <w:r w:rsidR="006C4C2F" w:rsidRPr="00984B38">
        <w:rPr>
          <w:rFonts w:ascii="Times New Roman" w:eastAsia="Times New Roman" w:hAnsi="Times New Roman"/>
          <w:bCs/>
          <w:sz w:val="28"/>
          <w:szCs w:val="28"/>
          <w:lang w:eastAsia="ru-RU"/>
        </w:rPr>
        <w:t>ЕГЭ по общество</w:t>
      </w:r>
      <w:r w:rsidR="004F65CE" w:rsidRPr="00984B38">
        <w:rPr>
          <w:rFonts w:ascii="Times New Roman" w:eastAsia="Times New Roman" w:hAnsi="Times New Roman"/>
          <w:bCs/>
          <w:sz w:val="28"/>
          <w:szCs w:val="28"/>
          <w:lang w:eastAsia="ru-RU"/>
        </w:rPr>
        <w:t>з</w:t>
      </w:r>
      <w:r w:rsidR="006C4C2F" w:rsidRPr="00984B38">
        <w:rPr>
          <w:rFonts w:ascii="Times New Roman" w:eastAsia="Times New Roman" w:hAnsi="Times New Roman"/>
          <w:bCs/>
          <w:sz w:val="28"/>
          <w:szCs w:val="28"/>
          <w:lang w:eastAsia="ru-RU"/>
        </w:rPr>
        <w:t>нанию</w:t>
      </w:r>
      <w:r w:rsidR="00956F28" w:rsidRPr="00984B38">
        <w:rPr>
          <w:rFonts w:ascii="Times New Roman" w:eastAsia="Times New Roman" w:hAnsi="Times New Roman"/>
          <w:bCs/>
          <w:sz w:val="28"/>
          <w:szCs w:val="28"/>
          <w:lang w:eastAsia="ru-RU"/>
        </w:rPr>
        <w:t xml:space="preserve"> в 2023 году</w:t>
      </w:r>
      <w:r w:rsidR="00984B38">
        <w:rPr>
          <w:rFonts w:ascii="Times New Roman" w:eastAsia="Times New Roman" w:hAnsi="Times New Roman"/>
          <w:bCs/>
          <w:sz w:val="28"/>
          <w:szCs w:val="28"/>
          <w:lang w:eastAsia="ru-RU"/>
        </w:rPr>
        <w:t>,</w:t>
      </w:r>
    </w:p>
    <w:p w:rsidR="00956F28" w:rsidRPr="00984B38" w:rsidRDefault="00B4022E" w:rsidP="00984B38">
      <w:pPr>
        <w:pStyle w:val="a3"/>
        <w:spacing w:after="0" w:line="264" w:lineRule="auto"/>
        <w:ind w:left="-567" w:firstLine="567"/>
        <w:jc w:val="both"/>
        <w:rPr>
          <w:rFonts w:ascii="Times New Roman" w:eastAsia="Times New Roman" w:hAnsi="Times New Roman"/>
          <w:bCs/>
          <w:sz w:val="28"/>
          <w:szCs w:val="28"/>
          <w:lang w:eastAsia="ru-RU"/>
        </w:rPr>
      </w:pPr>
      <w:r w:rsidRPr="00984B38">
        <w:rPr>
          <w:rFonts w:ascii="Times New Roman" w:eastAsia="Times New Roman" w:hAnsi="Times New Roman"/>
          <w:bCs/>
          <w:sz w:val="28"/>
          <w:szCs w:val="28"/>
          <w:lang w:eastAsia="ru-RU"/>
        </w:rPr>
        <w:t xml:space="preserve">- </w:t>
      </w:r>
      <w:r w:rsidR="00956F28" w:rsidRPr="00984B38">
        <w:rPr>
          <w:rFonts w:ascii="Times New Roman" w:eastAsia="Times New Roman" w:hAnsi="Times New Roman"/>
          <w:bCs/>
          <w:sz w:val="28"/>
          <w:szCs w:val="28"/>
          <w:lang w:eastAsia="ru-RU"/>
        </w:rPr>
        <w:t xml:space="preserve">Изменения </w:t>
      </w:r>
      <w:proofErr w:type="gramStart"/>
      <w:r w:rsidR="00956F28" w:rsidRPr="00984B38">
        <w:rPr>
          <w:rFonts w:ascii="Times New Roman" w:eastAsia="Times New Roman" w:hAnsi="Times New Roman"/>
          <w:bCs/>
          <w:sz w:val="28"/>
          <w:szCs w:val="28"/>
          <w:lang w:eastAsia="ru-RU"/>
        </w:rPr>
        <w:t>в</w:t>
      </w:r>
      <w:proofErr w:type="gramEnd"/>
      <w:r w:rsidR="00984B38">
        <w:rPr>
          <w:rFonts w:ascii="Times New Roman" w:eastAsia="Times New Roman" w:hAnsi="Times New Roman"/>
          <w:bCs/>
          <w:sz w:val="28"/>
          <w:szCs w:val="28"/>
          <w:lang w:eastAsia="ru-RU"/>
        </w:rPr>
        <w:t xml:space="preserve"> </w:t>
      </w:r>
      <w:proofErr w:type="gramStart"/>
      <w:r w:rsidR="00984B38">
        <w:rPr>
          <w:rFonts w:ascii="Times New Roman" w:eastAsia="Times New Roman" w:hAnsi="Times New Roman"/>
          <w:bCs/>
          <w:sz w:val="28"/>
          <w:szCs w:val="28"/>
          <w:lang w:eastAsia="ru-RU"/>
        </w:rPr>
        <w:t>КИМ</w:t>
      </w:r>
      <w:proofErr w:type="gramEnd"/>
      <w:r w:rsidR="00984B38">
        <w:rPr>
          <w:rFonts w:ascii="Times New Roman" w:eastAsia="Times New Roman" w:hAnsi="Times New Roman"/>
          <w:bCs/>
          <w:sz w:val="28"/>
          <w:szCs w:val="28"/>
          <w:lang w:eastAsia="ru-RU"/>
        </w:rPr>
        <w:t xml:space="preserve"> ЕГЭ по обществознанию 2024, </w:t>
      </w:r>
    </w:p>
    <w:p w:rsidR="00956F28" w:rsidRPr="00984B38" w:rsidRDefault="00B4022E" w:rsidP="00984B38">
      <w:pPr>
        <w:pStyle w:val="a3"/>
        <w:spacing w:after="0" w:line="264" w:lineRule="auto"/>
        <w:ind w:left="-567" w:firstLine="567"/>
        <w:jc w:val="both"/>
        <w:rPr>
          <w:rFonts w:ascii="Times New Roman" w:eastAsia="Times New Roman" w:hAnsi="Times New Roman"/>
          <w:bCs/>
          <w:sz w:val="28"/>
          <w:szCs w:val="28"/>
          <w:lang w:eastAsia="ru-RU"/>
        </w:rPr>
      </w:pPr>
      <w:r w:rsidRPr="00984B38">
        <w:rPr>
          <w:rFonts w:ascii="Times New Roman" w:eastAsia="Times New Roman" w:hAnsi="Times New Roman"/>
          <w:bCs/>
          <w:sz w:val="28"/>
          <w:szCs w:val="28"/>
          <w:lang w:eastAsia="ru-RU"/>
        </w:rPr>
        <w:t xml:space="preserve">- </w:t>
      </w:r>
      <w:r w:rsidR="00956F28" w:rsidRPr="00984B38">
        <w:rPr>
          <w:rFonts w:ascii="Times New Roman" w:eastAsia="Times New Roman" w:hAnsi="Times New Roman"/>
          <w:bCs/>
          <w:sz w:val="28"/>
          <w:szCs w:val="28"/>
          <w:lang w:eastAsia="ru-RU"/>
        </w:rPr>
        <w:t>Выработка эталонных отве</w:t>
      </w:r>
      <w:r w:rsidR="00984B38">
        <w:rPr>
          <w:rFonts w:ascii="Times New Roman" w:eastAsia="Times New Roman" w:hAnsi="Times New Roman"/>
          <w:bCs/>
          <w:sz w:val="28"/>
          <w:szCs w:val="28"/>
          <w:lang w:eastAsia="ru-RU"/>
        </w:rPr>
        <w:t>тов по заданиям 18, 24 и 25 ЕГЭ,</w:t>
      </w:r>
      <w:r w:rsidR="00956F28" w:rsidRPr="00984B38">
        <w:rPr>
          <w:rFonts w:ascii="Times New Roman" w:eastAsia="Times New Roman" w:hAnsi="Times New Roman"/>
          <w:bCs/>
          <w:sz w:val="28"/>
          <w:szCs w:val="28"/>
          <w:lang w:eastAsia="ru-RU"/>
        </w:rPr>
        <w:t xml:space="preserve"> </w:t>
      </w:r>
    </w:p>
    <w:p w:rsidR="00956F28" w:rsidRPr="00984B38" w:rsidRDefault="00B4022E" w:rsidP="00984B38">
      <w:pPr>
        <w:pStyle w:val="a3"/>
        <w:spacing w:after="0" w:line="264" w:lineRule="auto"/>
        <w:ind w:left="-567" w:firstLine="567"/>
        <w:jc w:val="both"/>
        <w:rPr>
          <w:rFonts w:ascii="Times New Roman" w:eastAsia="Times New Roman" w:hAnsi="Times New Roman"/>
          <w:bCs/>
          <w:sz w:val="28"/>
          <w:szCs w:val="28"/>
          <w:lang w:eastAsia="ru-RU"/>
        </w:rPr>
      </w:pPr>
      <w:r w:rsidRPr="00984B38">
        <w:rPr>
          <w:rFonts w:ascii="Times New Roman" w:eastAsia="Times New Roman" w:hAnsi="Times New Roman"/>
          <w:bCs/>
          <w:sz w:val="28"/>
          <w:szCs w:val="28"/>
          <w:lang w:eastAsia="ru-RU"/>
        </w:rPr>
        <w:t xml:space="preserve">- </w:t>
      </w:r>
      <w:r w:rsidR="00956F28" w:rsidRPr="00984B38">
        <w:rPr>
          <w:rFonts w:ascii="Times New Roman" w:eastAsia="Times New Roman" w:hAnsi="Times New Roman"/>
          <w:bCs/>
          <w:sz w:val="28"/>
          <w:szCs w:val="28"/>
          <w:lang w:eastAsia="ru-RU"/>
        </w:rPr>
        <w:t>Сущность причинно-следственных, иерархических и функциональных связей между социальными объектами</w:t>
      </w:r>
      <w:r w:rsidR="00984B38">
        <w:rPr>
          <w:rFonts w:ascii="Times New Roman" w:eastAsia="Times New Roman" w:hAnsi="Times New Roman"/>
          <w:bCs/>
          <w:sz w:val="28"/>
          <w:szCs w:val="28"/>
          <w:lang w:eastAsia="ru-RU"/>
        </w:rPr>
        <w:t>,</w:t>
      </w:r>
    </w:p>
    <w:p w:rsidR="002C763E" w:rsidRPr="00984B38" w:rsidRDefault="00B4022E" w:rsidP="00984B38">
      <w:pPr>
        <w:pStyle w:val="a3"/>
        <w:spacing w:after="0" w:line="264" w:lineRule="auto"/>
        <w:ind w:left="-567" w:firstLine="567"/>
        <w:jc w:val="both"/>
        <w:rPr>
          <w:rFonts w:ascii="Times New Roman" w:eastAsia="Times New Roman" w:hAnsi="Times New Roman"/>
          <w:bCs/>
          <w:sz w:val="28"/>
          <w:szCs w:val="28"/>
          <w:lang w:eastAsia="ru-RU"/>
        </w:rPr>
      </w:pPr>
      <w:r w:rsidRPr="00984B38">
        <w:rPr>
          <w:rFonts w:ascii="Times New Roman" w:eastAsia="Times New Roman" w:hAnsi="Times New Roman"/>
          <w:bCs/>
          <w:sz w:val="28"/>
          <w:szCs w:val="28"/>
          <w:lang w:eastAsia="ru-RU"/>
        </w:rPr>
        <w:t xml:space="preserve">- </w:t>
      </w:r>
      <w:r w:rsidR="002C763E" w:rsidRPr="00984B38">
        <w:rPr>
          <w:rFonts w:ascii="Times New Roman" w:eastAsia="Times New Roman" w:hAnsi="Times New Roman"/>
          <w:bCs/>
          <w:sz w:val="28"/>
          <w:szCs w:val="28"/>
          <w:lang w:eastAsia="ru-RU"/>
        </w:rPr>
        <w:t>Приемы расширения кругозора обучающихся относительно реалий отечественной истории и  современной общественной жизни</w:t>
      </w:r>
      <w:r w:rsidR="00984B38">
        <w:rPr>
          <w:rFonts w:ascii="Times New Roman" w:eastAsia="Times New Roman" w:hAnsi="Times New Roman"/>
          <w:bCs/>
          <w:sz w:val="28"/>
          <w:szCs w:val="28"/>
          <w:lang w:eastAsia="ru-RU"/>
        </w:rPr>
        <w:t>.</w:t>
      </w:r>
    </w:p>
    <w:p w:rsidR="00BA108C" w:rsidRDefault="0016168F" w:rsidP="00C5309C">
      <w:pPr>
        <w:pStyle w:val="3"/>
        <w:numPr>
          <w:ilvl w:val="1"/>
          <w:numId w:val="23"/>
        </w:numPr>
        <w:tabs>
          <w:tab w:val="left" w:pos="567"/>
        </w:tabs>
        <w:ind w:left="426" w:hanging="426"/>
        <w:jc w:val="both"/>
        <w:rPr>
          <w:rFonts w:ascii="Times New Roman" w:hAnsi="Times New Roman"/>
        </w:rPr>
      </w:pPr>
      <w:r>
        <w:rPr>
          <w:rFonts w:ascii="Times New Roman" w:hAnsi="Times New Roman"/>
        </w:rPr>
        <w:t xml:space="preserve">  </w:t>
      </w:r>
      <w:r w:rsidR="00CD61A0">
        <w:rPr>
          <w:rFonts w:ascii="Times New Roman" w:hAnsi="Times New Roman"/>
        </w:rPr>
        <w:t xml:space="preserve">Рекомендации по </w:t>
      </w:r>
      <w:r w:rsidR="005060D9" w:rsidRPr="00B86ACD">
        <w:rPr>
          <w:rFonts w:ascii="Times New Roman" w:hAnsi="Times New Roman"/>
        </w:rPr>
        <w:t>возможны</w:t>
      </w:r>
      <w:r w:rsidR="00CD61A0">
        <w:rPr>
          <w:rFonts w:ascii="Times New Roman" w:hAnsi="Times New Roman"/>
        </w:rPr>
        <w:t>м</w:t>
      </w:r>
      <w:r w:rsidR="005060D9" w:rsidRPr="00B86ACD">
        <w:rPr>
          <w:rFonts w:ascii="Times New Roman" w:hAnsi="Times New Roman"/>
        </w:rPr>
        <w:t xml:space="preserve"> направления</w:t>
      </w:r>
      <w:r w:rsidR="00CD61A0">
        <w:rPr>
          <w:rFonts w:ascii="Times New Roman" w:hAnsi="Times New Roman"/>
        </w:rPr>
        <w:t>м</w:t>
      </w:r>
      <w:r w:rsidR="005060D9" w:rsidRPr="00B86ACD">
        <w:rPr>
          <w:rFonts w:ascii="Times New Roman" w:hAnsi="Times New Roman"/>
        </w:rPr>
        <w:t xml:space="preserve"> повышения квалификации</w:t>
      </w:r>
      <w:r w:rsidR="00CD61A0">
        <w:rPr>
          <w:rFonts w:ascii="Times New Roman" w:hAnsi="Times New Roman"/>
        </w:rPr>
        <w:t xml:space="preserve"> работников образования для включения в региональную дорожную карту по развитию региональной системы образования</w:t>
      </w:r>
    </w:p>
    <w:p w:rsidR="00E13F29" w:rsidRPr="00E13F29" w:rsidRDefault="00E13F29" w:rsidP="00E13F29"/>
    <w:p w:rsidR="00B4022E" w:rsidRPr="00984B38" w:rsidRDefault="002D4520" w:rsidP="00984B38">
      <w:pPr>
        <w:ind w:left="-567" w:firstLine="567"/>
        <w:jc w:val="both"/>
        <w:rPr>
          <w:rFonts w:eastAsia="Times New Roman"/>
          <w:bCs/>
          <w:sz w:val="28"/>
          <w:szCs w:val="28"/>
        </w:rPr>
      </w:pPr>
      <w:proofErr w:type="gramStart"/>
      <w:r w:rsidRPr="00984B38">
        <w:rPr>
          <w:rFonts w:eastAsia="Times New Roman"/>
          <w:bCs/>
          <w:sz w:val="28"/>
          <w:szCs w:val="28"/>
        </w:rPr>
        <w:t>На основе выявленных проблем в области подготовки к ЕГЭ по обществознанию в регионе</w:t>
      </w:r>
      <w:proofErr w:type="gramEnd"/>
      <w:r w:rsidRPr="00984B38">
        <w:rPr>
          <w:rFonts w:eastAsia="Times New Roman"/>
          <w:bCs/>
          <w:sz w:val="28"/>
          <w:szCs w:val="28"/>
        </w:rPr>
        <w:t xml:space="preserve"> можно выделить следующие направления повышения квалификации работников образования</w:t>
      </w:r>
      <w:r w:rsidR="00B4022E" w:rsidRPr="00984B38">
        <w:rPr>
          <w:rFonts w:eastAsia="Times New Roman"/>
          <w:bCs/>
          <w:sz w:val="28"/>
          <w:szCs w:val="28"/>
        </w:rPr>
        <w:t xml:space="preserve">: </w:t>
      </w:r>
    </w:p>
    <w:p w:rsidR="002D4520" w:rsidRPr="00984B38" w:rsidRDefault="00B4022E" w:rsidP="00984B38">
      <w:pPr>
        <w:ind w:left="-567" w:firstLine="567"/>
        <w:jc w:val="both"/>
        <w:rPr>
          <w:rFonts w:eastAsia="Times New Roman"/>
          <w:bCs/>
          <w:sz w:val="28"/>
          <w:szCs w:val="28"/>
        </w:rPr>
      </w:pPr>
      <w:r w:rsidRPr="00984B38">
        <w:rPr>
          <w:rFonts w:eastAsia="Times New Roman"/>
          <w:bCs/>
          <w:sz w:val="28"/>
          <w:szCs w:val="28"/>
        </w:rPr>
        <w:t xml:space="preserve">- </w:t>
      </w:r>
      <w:r w:rsidR="002D4520" w:rsidRPr="00984B38">
        <w:rPr>
          <w:rFonts w:eastAsia="Times New Roman"/>
          <w:bCs/>
          <w:sz w:val="28"/>
          <w:szCs w:val="28"/>
        </w:rPr>
        <w:t xml:space="preserve">Трудные вопросы содержания обществоведческого курса в Кодификаторе КИМ ЕГЭ. </w:t>
      </w:r>
    </w:p>
    <w:p w:rsidR="002D4520" w:rsidRPr="00984B38" w:rsidRDefault="00B4022E" w:rsidP="00984B38">
      <w:pPr>
        <w:ind w:left="-567" w:firstLine="567"/>
        <w:jc w:val="both"/>
        <w:rPr>
          <w:rFonts w:eastAsia="Times New Roman"/>
          <w:bCs/>
          <w:sz w:val="28"/>
          <w:szCs w:val="28"/>
        </w:rPr>
      </w:pPr>
      <w:r w:rsidRPr="00984B38">
        <w:rPr>
          <w:rFonts w:eastAsia="Times New Roman"/>
          <w:bCs/>
          <w:sz w:val="28"/>
          <w:szCs w:val="28"/>
        </w:rPr>
        <w:t xml:space="preserve">- </w:t>
      </w:r>
      <w:r w:rsidR="002D4520" w:rsidRPr="00984B38">
        <w:rPr>
          <w:rFonts w:eastAsia="Times New Roman"/>
          <w:bCs/>
          <w:sz w:val="28"/>
          <w:szCs w:val="28"/>
        </w:rPr>
        <w:t>Способы достижения метапредметных результатов обучения обществознанию, влияющих на выполнение заданий ЕГЭ</w:t>
      </w:r>
    </w:p>
    <w:p w:rsidR="002D4520" w:rsidRPr="00984B38" w:rsidRDefault="00B4022E" w:rsidP="00984B38">
      <w:pPr>
        <w:ind w:left="-567" w:firstLine="567"/>
        <w:jc w:val="both"/>
        <w:rPr>
          <w:rFonts w:eastAsia="Times New Roman"/>
          <w:bCs/>
          <w:sz w:val="28"/>
          <w:szCs w:val="28"/>
        </w:rPr>
      </w:pPr>
      <w:r w:rsidRPr="00984B38">
        <w:rPr>
          <w:rFonts w:eastAsia="Times New Roman"/>
          <w:bCs/>
          <w:sz w:val="28"/>
          <w:szCs w:val="28"/>
        </w:rPr>
        <w:t xml:space="preserve">- </w:t>
      </w:r>
      <w:r w:rsidR="002D4520" w:rsidRPr="00984B38">
        <w:rPr>
          <w:rFonts w:eastAsia="Times New Roman"/>
          <w:bCs/>
          <w:sz w:val="28"/>
          <w:szCs w:val="28"/>
        </w:rPr>
        <w:t>Установление межпредметных связей как основа подготовки к ЕГЭ по обществознанию</w:t>
      </w:r>
    </w:p>
    <w:p w:rsidR="002D4520" w:rsidRPr="00984B38" w:rsidRDefault="00B4022E" w:rsidP="00984B38">
      <w:pPr>
        <w:ind w:left="-567" w:firstLine="567"/>
        <w:jc w:val="both"/>
        <w:rPr>
          <w:rFonts w:eastAsia="Times New Roman"/>
          <w:bCs/>
          <w:sz w:val="28"/>
          <w:szCs w:val="28"/>
        </w:rPr>
      </w:pPr>
      <w:r w:rsidRPr="00984B38">
        <w:rPr>
          <w:rFonts w:eastAsia="Times New Roman"/>
          <w:bCs/>
          <w:sz w:val="28"/>
          <w:szCs w:val="28"/>
        </w:rPr>
        <w:lastRenderedPageBreak/>
        <w:t xml:space="preserve">- </w:t>
      </w:r>
      <w:r w:rsidR="002D4520" w:rsidRPr="00984B38">
        <w:rPr>
          <w:rFonts w:eastAsia="Times New Roman"/>
          <w:bCs/>
          <w:sz w:val="28"/>
          <w:szCs w:val="28"/>
        </w:rPr>
        <w:t>Приемы изучения Конституции Российской Федерации</w:t>
      </w:r>
    </w:p>
    <w:p w:rsidR="002D4520" w:rsidRPr="00984B38" w:rsidRDefault="00B4022E" w:rsidP="00984B38">
      <w:pPr>
        <w:ind w:left="-567" w:firstLine="567"/>
        <w:jc w:val="both"/>
        <w:rPr>
          <w:rFonts w:eastAsia="Times New Roman"/>
          <w:bCs/>
          <w:sz w:val="28"/>
          <w:szCs w:val="28"/>
        </w:rPr>
      </w:pPr>
      <w:r w:rsidRPr="00984B38">
        <w:rPr>
          <w:rFonts w:eastAsia="Times New Roman"/>
          <w:bCs/>
          <w:sz w:val="28"/>
          <w:szCs w:val="28"/>
        </w:rPr>
        <w:t xml:space="preserve">- </w:t>
      </w:r>
      <w:r w:rsidR="002D4520" w:rsidRPr="00984B38">
        <w:rPr>
          <w:rFonts w:eastAsia="Times New Roman"/>
          <w:bCs/>
          <w:sz w:val="28"/>
          <w:szCs w:val="28"/>
        </w:rPr>
        <w:t xml:space="preserve">Особенности организации подготовки к ЕГЭ по обществознанию учащихся с недостаточным уровнем обученности </w:t>
      </w:r>
    </w:p>
    <w:p w:rsidR="002D4520" w:rsidRPr="00984B38" w:rsidRDefault="002D4520" w:rsidP="00984B38">
      <w:pPr>
        <w:ind w:left="-567" w:firstLine="567"/>
        <w:jc w:val="both"/>
        <w:rPr>
          <w:rFonts w:eastAsia="Times New Roman"/>
          <w:bCs/>
          <w:sz w:val="28"/>
          <w:szCs w:val="28"/>
        </w:rPr>
      </w:pPr>
    </w:p>
    <w:p w:rsidR="00540DB2" w:rsidRPr="00984B38" w:rsidRDefault="00E67DE8" w:rsidP="000C01FE">
      <w:pPr>
        <w:pStyle w:val="2"/>
        <w:jc w:val="center"/>
        <w:rPr>
          <w:rFonts w:ascii="Times New Roman" w:hAnsi="Times New Roman"/>
          <w:b/>
          <w:bCs/>
          <w:color w:val="auto"/>
          <w:sz w:val="28"/>
          <w:szCs w:val="28"/>
        </w:rPr>
      </w:pPr>
      <w:r w:rsidRPr="00984B38">
        <w:rPr>
          <w:rFonts w:ascii="Times New Roman" w:hAnsi="Times New Roman"/>
          <w:b/>
          <w:bCs/>
          <w:color w:val="auto"/>
          <w:sz w:val="28"/>
          <w:szCs w:val="28"/>
        </w:rPr>
        <w:t>Мероприятия, запланированные для включения в </w:t>
      </w:r>
      <w:r w:rsidR="00CC69B1" w:rsidRPr="00984B38">
        <w:rPr>
          <w:rFonts w:ascii="Times New Roman" w:hAnsi="Times New Roman"/>
          <w:b/>
          <w:bCs/>
          <w:color w:val="auto"/>
          <w:sz w:val="28"/>
          <w:szCs w:val="28"/>
        </w:rPr>
        <w:t xml:space="preserve">ДОРОЖНУЮ КАРТУ по развитию региональной системы образования </w:t>
      </w:r>
    </w:p>
    <w:p w:rsidR="005F641E" w:rsidRPr="005F641E" w:rsidRDefault="005F641E" w:rsidP="00C5309C">
      <w:pPr>
        <w:pStyle w:val="a3"/>
        <w:keepNext/>
        <w:keepLines/>
        <w:numPr>
          <w:ilvl w:val="0"/>
          <w:numId w:val="23"/>
        </w:numPr>
        <w:spacing w:before="200" w:after="0" w:line="240" w:lineRule="auto"/>
        <w:contextualSpacing w:val="0"/>
        <w:outlineLvl w:val="2"/>
        <w:rPr>
          <w:rFonts w:ascii="Times New Roman" w:eastAsia="SimSun" w:hAnsi="Times New Roman"/>
          <w:vanish/>
          <w:sz w:val="28"/>
          <w:szCs w:val="24"/>
          <w:lang w:eastAsia="ru-RU"/>
        </w:rPr>
      </w:pPr>
    </w:p>
    <w:p w:rsidR="000F3B34" w:rsidRPr="005F641E" w:rsidRDefault="00E67DE8" w:rsidP="005D7AA0">
      <w:pPr>
        <w:pStyle w:val="3"/>
        <w:numPr>
          <w:ilvl w:val="0"/>
          <w:numId w:val="0"/>
        </w:numPr>
        <w:tabs>
          <w:tab w:val="left" w:pos="567"/>
        </w:tabs>
        <w:rPr>
          <w:rFonts w:ascii="Times New Roman" w:hAnsi="Times New Roman"/>
        </w:rPr>
      </w:pPr>
      <w:r>
        <w:rPr>
          <w:rFonts w:ascii="Times New Roman" w:hAnsi="Times New Roman"/>
        </w:rPr>
        <w:t xml:space="preserve">Планируемые меры методической поддержки изучения учебных предметов в </w:t>
      </w:r>
      <w:r w:rsidR="00C70AE7">
        <w:rPr>
          <w:rFonts w:ascii="Times New Roman" w:hAnsi="Times New Roman"/>
        </w:rPr>
        <w:t>2023</w:t>
      </w:r>
      <w:r>
        <w:rPr>
          <w:rFonts w:ascii="Times New Roman" w:hAnsi="Times New Roman"/>
        </w:rPr>
        <w:t>-202</w:t>
      </w:r>
      <w:r w:rsidR="00851187">
        <w:rPr>
          <w:rFonts w:ascii="Times New Roman" w:hAnsi="Times New Roman"/>
        </w:rPr>
        <w:t>4</w:t>
      </w:r>
      <w:r>
        <w:rPr>
          <w:rFonts w:ascii="Times New Roman" w:hAnsi="Times New Roman"/>
        </w:rPr>
        <w:t xml:space="preserve"> </w:t>
      </w:r>
      <w:proofErr w:type="spellStart"/>
      <w:r>
        <w:rPr>
          <w:rFonts w:ascii="Times New Roman" w:hAnsi="Times New Roman"/>
        </w:rPr>
        <w:t>уч.г</w:t>
      </w:r>
      <w:proofErr w:type="spellEnd"/>
      <w:r>
        <w:rPr>
          <w:rFonts w:ascii="Times New Roman" w:hAnsi="Times New Roman"/>
        </w:rPr>
        <w:t xml:space="preserve">. на региональном уровне. </w:t>
      </w:r>
    </w:p>
    <w:p w:rsidR="005060D9" w:rsidRPr="00B171E8" w:rsidRDefault="005D7AA0" w:rsidP="005D7AA0">
      <w:pPr>
        <w:pStyle w:val="3"/>
        <w:numPr>
          <w:ilvl w:val="0"/>
          <w:numId w:val="0"/>
        </w:numPr>
        <w:tabs>
          <w:tab w:val="left" w:pos="567"/>
        </w:tabs>
        <w:rPr>
          <w:rFonts w:ascii="Times New Roman" w:hAnsi="Times New Roman"/>
          <w:b w:val="0"/>
        </w:rPr>
      </w:pPr>
      <w:r>
        <w:rPr>
          <w:rFonts w:ascii="Times New Roman" w:hAnsi="Times New Roman"/>
          <w:b w:val="0"/>
        </w:rPr>
        <w:t>1.</w:t>
      </w:r>
      <w:r w:rsidR="00E67DE8">
        <w:rPr>
          <w:rFonts w:ascii="Times New Roman" w:hAnsi="Times New Roman"/>
          <w:b w:val="0"/>
        </w:rPr>
        <w:t>Планируемые мероприятия</w:t>
      </w:r>
      <w:r w:rsidR="005060D9" w:rsidRPr="00550D16">
        <w:rPr>
          <w:rFonts w:ascii="Times New Roman" w:hAnsi="Times New Roman"/>
          <w:b w:val="0"/>
        </w:rPr>
        <w:t xml:space="preserve"> методической поддержки изучения учебных предметов в </w:t>
      </w:r>
      <w:r w:rsidR="00C70AE7">
        <w:rPr>
          <w:rFonts w:ascii="Times New Roman" w:hAnsi="Times New Roman"/>
          <w:b w:val="0"/>
        </w:rPr>
        <w:t>2023</w:t>
      </w:r>
      <w:r w:rsidR="005060D9" w:rsidRPr="00B171E8">
        <w:rPr>
          <w:rFonts w:ascii="Times New Roman" w:hAnsi="Times New Roman"/>
          <w:b w:val="0"/>
        </w:rPr>
        <w:t>-</w:t>
      </w:r>
      <w:r w:rsidR="003D0D44">
        <w:rPr>
          <w:rFonts w:ascii="Times New Roman" w:hAnsi="Times New Roman"/>
          <w:b w:val="0"/>
        </w:rPr>
        <w:t>202</w:t>
      </w:r>
      <w:r w:rsidR="00851187">
        <w:rPr>
          <w:rFonts w:ascii="Times New Roman" w:hAnsi="Times New Roman"/>
          <w:b w:val="0"/>
        </w:rPr>
        <w:t>4</w:t>
      </w:r>
      <w:r w:rsidR="000F3B34" w:rsidRPr="00B171E8">
        <w:rPr>
          <w:rFonts w:ascii="Times New Roman" w:hAnsi="Times New Roman"/>
          <w:b w:val="0"/>
        </w:rPr>
        <w:t xml:space="preserve"> </w:t>
      </w:r>
      <w:proofErr w:type="spellStart"/>
      <w:r w:rsidR="005060D9" w:rsidRPr="00B171E8">
        <w:rPr>
          <w:rFonts w:ascii="Times New Roman" w:hAnsi="Times New Roman"/>
          <w:b w:val="0"/>
        </w:rPr>
        <w:t>уч.г</w:t>
      </w:r>
      <w:proofErr w:type="spellEnd"/>
      <w:r w:rsidR="005060D9" w:rsidRPr="00B171E8">
        <w:rPr>
          <w:rFonts w:ascii="Times New Roman" w:hAnsi="Times New Roman"/>
          <w:b w:val="0"/>
        </w:rPr>
        <w:t>. на региональном уровне</w:t>
      </w:r>
      <w:r w:rsidR="00B171E8">
        <w:rPr>
          <w:rFonts w:ascii="Times New Roman" w:hAnsi="Times New Roman"/>
          <w:b w:val="0"/>
        </w:rPr>
        <w:t xml:space="preserve">, в том числе в ОО с аномально низкими результатами ЕГЭ </w:t>
      </w:r>
      <w:r w:rsidR="00C70AE7">
        <w:rPr>
          <w:rFonts w:ascii="Times New Roman" w:hAnsi="Times New Roman"/>
          <w:b w:val="0"/>
        </w:rPr>
        <w:t>2023</w:t>
      </w:r>
      <w:r w:rsidR="00B171E8">
        <w:rPr>
          <w:rFonts w:ascii="Times New Roman" w:hAnsi="Times New Roman"/>
          <w:b w:val="0"/>
        </w:rPr>
        <w:t xml:space="preserve"> г.</w:t>
      </w:r>
    </w:p>
    <w:p w:rsidR="00637887" w:rsidRDefault="00637887" w:rsidP="00637887">
      <w:pPr>
        <w:pStyle w:val="af8"/>
        <w:keepNext/>
      </w:pPr>
      <w:r>
        <w:t xml:space="preserve">Таблица </w:t>
      </w:r>
      <w:fldSimple w:instr=" STYLEREF 1 \s ">
        <w:r w:rsidR="00383699">
          <w:rPr>
            <w:noProof/>
          </w:rPr>
          <w:t>2</w:t>
        </w:r>
      </w:fldSimple>
      <w:r w:rsidR="00DB6897">
        <w:noBreakHyphen/>
      </w:r>
      <w:fldSimple w:instr=" SEQ Таблица \* ARABIC \s 1 ">
        <w:r w:rsidR="00383699">
          <w:rPr>
            <w:noProof/>
          </w:rPr>
          <w:t>1</w:t>
        </w:r>
      </w:fldSimple>
      <w:r w:rsidR="00683D13">
        <w:t>5</w:t>
      </w:r>
    </w:p>
    <w:tbl>
      <w:tblPr>
        <w:tblW w:w="994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95"/>
        <w:gridCol w:w="5320"/>
        <w:gridCol w:w="2021"/>
      </w:tblGrid>
      <w:tr w:rsidR="00482BB1" w:rsidRPr="003843C0" w:rsidTr="003843C0">
        <w:tc>
          <w:tcPr>
            <w:tcW w:w="709" w:type="dxa"/>
            <w:shd w:val="clear" w:color="auto" w:fill="auto"/>
          </w:tcPr>
          <w:p w:rsidR="00683D13" w:rsidRPr="003843C0" w:rsidRDefault="00683D13" w:rsidP="003843C0">
            <w:pPr>
              <w:pStyle w:val="a3"/>
              <w:spacing w:after="0" w:line="240" w:lineRule="auto"/>
              <w:ind w:left="0"/>
              <w:rPr>
                <w:rFonts w:ascii="Times New Roman" w:hAnsi="Times New Roman"/>
                <w:sz w:val="24"/>
                <w:szCs w:val="24"/>
              </w:rPr>
            </w:pPr>
            <w:r w:rsidRPr="003843C0">
              <w:rPr>
                <w:rFonts w:ascii="Times New Roman" w:hAnsi="Times New Roman"/>
                <w:sz w:val="24"/>
                <w:szCs w:val="24"/>
              </w:rPr>
              <w:t>№</w:t>
            </w:r>
            <w:r w:rsidR="000C01FE" w:rsidRPr="003843C0">
              <w:rPr>
                <w:rFonts w:ascii="Times New Roman" w:hAnsi="Times New Roman"/>
                <w:sz w:val="24"/>
                <w:szCs w:val="24"/>
              </w:rPr>
              <w:t xml:space="preserve"> </w:t>
            </w:r>
            <w:proofErr w:type="gramStart"/>
            <w:r w:rsidR="000C01FE" w:rsidRPr="003843C0">
              <w:rPr>
                <w:rFonts w:ascii="Times New Roman" w:hAnsi="Times New Roman"/>
                <w:sz w:val="24"/>
                <w:szCs w:val="24"/>
              </w:rPr>
              <w:t>п</w:t>
            </w:r>
            <w:proofErr w:type="gramEnd"/>
            <w:r w:rsidR="000C01FE" w:rsidRPr="003843C0">
              <w:rPr>
                <w:rFonts w:ascii="Times New Roman" w:hAnsi="Times New Roman"/>
                <w:sz w:val="24"/>
                <w:szCs w:val="24"/>
              </w:rPr>
              <w:t>/п</w:t>
            </w:r>
          </w:p>
        </w:tc>
        <w:tc>
          <w:tcPr>
            <w:tcW w:w="1895" w:type="dxa"/>
            <w:shd w:val="clear" w:color="auto" w:fill="auto"/>
          </w:tcPr>
          <w:p w:rsidR="00683D13" w:rsidRPr="003843C0" w:rsidRDefault="00683D13" w:rsidP="003843C0">
            <w:pPr>
              <w:pStyle w:val="a3"/>
              <w:spacing w:after="0" w:line="240" w:lineRule="auto"/>
              <w:ind w:left="0"/>
              <w:rPr>
                <w:rFonts w:ascii="Times New Roman" w:hAnsi="Times New Roman"/>
                <w:sz w:val="24"/>
                <w:szCs w:val="24"/>
              </w:rPr>
            </w:pPr>
            <w:r w:rsidRPr="003843C0">
              <w:rPr>
                <w:rFonts w:ascii="Times New Roman" w:hAnsi="Times New Roman"/>
                <w:sz w:val="24"/>
                <w:szCs w:val="24"/>
              </w:rPr>
              <w:t>Дата</w:t>
            </w:r>
          </w:p>
          <w:p w:rsidR="00683D13" w:rsidRPr="003843C0" w:rsidRDefault="00683D13" w:rsidP="003843C0">
            <w:pPr>
              <w:pStyle w:val="a3"/>
              <w:spacing w:after="0" w:line="240" w:lineRule="auto"/>
              <w:ind w:left="0"/>
              <w:rPr>
                <w:rFonts w:ascii="Times New Roman" w:hAnsi="Times New Roman"/>
                <w:sz w:val="24"/>
                <w:szCs w:val="24"/>
              </w:rPr>
            </w:pPr>
            <w:r w:rsidRPr="003843C0">
              <w:rPr>
                <w:rFonts w:ascii="Times New Roman" w:hAnsi="Times New Roman"/>
                <w:i/>
                <w:sz w:val="24"/>
                <w:szCs w:val="24"/>
              </w:rPr>
              <w:t>(месяц)</w:t>
            </w:r>
          </w:p>
        </w:tc>
        <w:tc>
          <w:tcPr>
            <w:tcW w:w="5320" w:type="dxa"/>
            <w:shd w:val="clear" w:color="auto" w:fill="auto"/>
          </w:tcPr>
          <w:p w:rsidR="00683D13" w:rsidRPr="003843C0" w:rsidRDefault="00683D13" w:rsidP="003843C0">
            <w:pPr>
              <w:pStyle w:val="a3"/>
              <w:spacing w:after="0" w:line="240" w:lineRule="auto"/>
              <w:ind w:left="0"/>
              <w:rPr>
                <w:rFonts w:ascii="Times New Roman" w:hAnsi="Times New Roman"/>
                <w:sz w:val="24"/>
                <w:szCs w:val="24"/>
              </w:rPr>
            </w:pPr>
            <w:r w:rsidRPr="003843C0">
              <w:rPr>
                <w:rFonts w:ascii="Times New Roman" w:hAnsi="Times New Roman"/>
                <w:sz w:val="24"/>
                <w:szCs w:val="24"/>
              </w:rPr>
              <w:t>Мероприятие</w:t>
            </w:r>
          </w:p>
          <w:p w:rsidR="00683D13" w:rsidRPr="003843C0" w:rsidRDefault="00683D13" w:rsidP="003843C0">
            <w:pPr>
              <w:pStyle w:val="a3"/>
              <w:spacing w:after="0" w:line="240" w:lineRule="auto"/>
              <w:ind w:left="0"/>
              <w:rPr>
                <w:rFonts w:ascii="Times New Roman" w:hAnsi="Times New Roman"/>
                <w:i/>
                <w:sz w:val="24"/>
                <w:szCs w:val="24"/>
              </w:rPr>
            </w:pPr>
            <w:r w:rsidRPr="003843C0">
              <w:rPr>
                <w:rFonts w:ascii="Times New Roman" w:hAnsi="Times New Roman"/>
                <w:i/>
                <w:sz w:val="24"/>
                <w:szCs w:val="24"/>
              </w:rPr>
              <w:t>(указать тему и организацию, которая планирует проведение мероприятия)</w:t>
            </w:r>
          </w:p>
        </w:tc>
        <w:tc>
          <w:tcPr>
            <w:tcW w:w="2021" w:type="dxa"/>
          </w:tcPr>
          <w:p w:rsidR="00683D13" w:rsidRPr="003843C0" w:rsidRDefault="00683D13" w:rsidP="003843C0">
            <w:pPr>
              <w:pStyle w:val="a3"/>
              <w:spacing w:after="0" w:line="240" w:lineRule="auto"/>
              <w:ind w:left="0"/>
              <w:rPr>
                <w:rFonts w:ascii="Times New Roman" w:hAnsi="Times New Roman"/>
                <w:sz w:val="24"/>
                <w:szCs w:val="24"/>
              </w:rPr>
            </w:pPr>
            <w:r w:rsidRPr="003843C0">
              <w:rPr>
                <w:rFonts w:ascii="Times New Roman" w:hAnsi="Times New Roman"/>
                <w:sz w:val="24"/>
                <w:szCs w:val="24"/>
              </w:rPr>
              <w:t>Категория участников</w:t>
            </w:r>
          </w:p>
        </w:tc>
      </w:tr>
      <w:tr w:rsidR="00757B19" w:rsidRPr="003843C0" w:rsidTr="003843C0">
        <w:trPr>
          <w:trHeight w:val="1178"/>
        </w:trPr>
        <w:tc>
          <w:tcPr>
            <w:tcW w:w="709" w:type="dxa"/>
            <w:tcBorders>
              <w:top w:val="single" w:sz="4" w:space="0" w:color="auto"/>
              <w:left w:val="single" w:sz="4" w:space="0" w:color="auto"/>
              <w:bottom w:val="single" w:sz="4" w:space="0" w:color="auto"/>
              <w:right w:val="single" w:sz="4" w:space="0" w:color="auto"/>
            </w:tcBorders>
          </w:tcPr>
          <w:p w:rsidR="00757B19" w:rsidRPr="003843C0" w:rsidRDefault="00757B19" w:rsidP="003843C0">
            <w:pPr>
              <w:contextualSpacing/>
              <w:rPr>
                <w:lang w:eastAsia="en-US"/>
              </w:rPr>
            </w:pPr>
            <w:r w:rsidRPr="003843C0">
              <w:rPr>
                <w:lang w:eastAsia="en-US"/>
              </w:rPr>
              <w:t>1</w:t>
            </w:r>
            <w:r w:rsidR="00CF05F3" w:rsidRPr="003843C0">
              <w:rPr>
                <w:lang w:eastAsia="en-US"/>
              </w:rPr>
              <w:t xml:space="preserve">. </w:t>
            </w:r>
          </w:p>
        </w:tc>
        <w:tc>
          <w:tcPr>
            <w:tcW w:w="1895" w:type="dxa"/>
            <w:tcBorders>
              <w:top w:val="single" w:sz="4" w:space="0" w:color="auto"/>
              <w:left w:val="single" w:sz="4" w:space="0" w:color="auto"/>
              <w:bottom w:val="single" w:sz="4" w:space="0" w:color="auto"/>
              <w:right w:val="single" w:sz="4" w:space="0" w:color="auto"/>
            </w:tcBorders>
          </w:tcPr>
          <w:p w:rsidR="00757B19" w:rsidRPr="003843C0" w:rsidRDefault="00757B19" w:rsidP="003843C0">
            <w:pPr>
              <w:contextualSpacing/>
            </w:pPr>
            <w:r w:rsidRPr="003843C0">
              <w:t>сентябрь</w:t>
            </w:r>
          </w:p>
        </w:tc>
        <w:tc>
          <w:tcPr>
            <w:tcW w:w="5320" w:type="dxa"/>
            <w:tcBorders>
              <w:top w:val="single" w:sz="4" w:space="0" w:color="auto"/>
              <w:left w:val="single" w:sz="4" w:space="0" w:color="auto"/>
              <w:bottom w:val="single" w:sz="4" w:space="0" w:color="auto"/>
              <w:right w:val="single" w:sz="4" w:space="0" w:color="auto"/>
            </w:tcBorders>
          </w:tcPr>
          <w:p w:rsidR="00757B19" w:rsidRPr="003843C0" w:rsidRDefault="00757B19" w:rsidP="003843C0">
            <w:pPr>
              <w:contextualSpacing/>
            </w:pPr>
            <w:r w:rsidRPr="003843C0">
              <w:t xml:space="preserve">Размещение методических рекомендаций по подготовке к ЕГЭ по обществознанию, в Ленинградской области составленных на основе анализа результатов ЕГЭ 2023 года, на </w:t>
            </w:r>
            <w:r w:rsidR="00BD7A94" w:rsidRPr="003843C0">
              <w:t xml:space="preserve">странице </w:t>
            </w:r>
            <w:r w:rsidRPr="003843C0">
              <w:t xml:space="preserve">кафедры филологического и социально-гуманитарного образования ГАОУ ДПО </w:t>
            </w:r>
            <w:r w:rsidR="00270DA6">
              <w:t>«</w:t>
            </w:r>
            <w:r w:rsidRPr="003843C0">
              <w:t>ЛОИРО</w:t>
            </w:r>
            <w:r w:rsidR="00270DA6">
              <w:t>»</w:t>
            </w:r>
            <w:r w:rsidRPr="003843C0">
              <w:t xml:space="preserve"> </w:t>
            </w:r>
          </w:p>
        </w:tc>
        <w:tc>
          <w:tcPr>
            <w:tcW w:w="2021" w:type="dxa"/>
            <w:tcBorders>
              <w:top w:val="single" w:sz="4" w:space="0" w:color="auto"/>
              <w:left w:val="single" w:sz="4" w:space="0" w:color="auto"/>
              <w:bottom w:val="single" w:sz="4" w:space="0" w:color="auto"/>
              <w:right w:val="single" w:sz="4" w:space="0" w:color="auto"/>
            </w:tcBorders>
          </w:tcPr>
          <w:p w:rsidR="00757B19" w:rsidRDefault="00757B19" w:rsidP="003843C0">
            <w:pPr>
              <w:contextualSpacing/>
            </w:pPr>
            <w:r w:rsidRPr="003843C0">
              <w:rPr>
                <w:lang w:eastAsia="en-US"/>
              </w:rPr>
              <w:t>Учителя обществознания</w:t>
            </w:r>
            <w:r w:rsidR="00714603" w:rsidRPr="003843C0">
              <w:rPr>
                <w:lang w:eastAsia="en-US"/>
              </w:rPr>
              <w:t xml:space="preserve"> и методисты кафедры </w:t>
            </w:r>
            <w:r w:rsidR="00714603" w:rsidRPr="003843C0">
              <w:t xml:space="preserve">филологического и социально-гуманитарного образования ГАОУ ДПО </w:t>
            </w:r>
            <w:r w:rsidR="00270DA6">
              <w:t>«</w:t>
            </w:r>
            <w:r w:rsidR="00714603" w:rsidRPr="003843C0">
              <w:t>ЛОИРО</w:t>
            </w:r>
            <w:r w:rsidR="00270DA6">
              <w:t>»</w:t>
            </w:r>
          </w:p>
          <w:p w:rsidR="003843C0" w:rsidRPr="003843C0" w:rsidRDefault="003843C0" w:rsidP="003843C0">
            <w:pPr>
              <w:contextualSpacing/>
              <w:rPr>
                <w:lang w:eastAsia="en-US"/>
              </w:rPr>
            </w:pPr>
          </w:p>
        </w:tc>
      </w:tr>
      <w:tr w:rsidR="002F68D6" w:rsidRPr="003843C0" w:rsidTr="003843C0">
        <w:tc>
          <w:tcPr>
            <w:tcW w:w="709" w:type="dxa"/>
            <w:tcBorders>
              <w:top w:val="single" w:sz="4" w:space="0" w:color="auto"/>
              <w:left w:val="single" w:sz="4" w:space="0" w:color="auto"/>
              <w:bottom w:val="single" w:sz="4" w:space="0" w:color="auto"/>
              <w:right w:val="single" w:sz="4" w:space="0" w:color="auto"/>
            </w:tcBorders>
          </w:tcPr>
          <w:p w:rsidR="00705786" w:rsidRPr="003843C0" w:rsidRDefault="00757B19" w:rsidP="003843C0">
            <w:pPr>
              <w:contextualSpacing/>
              <w:rPr>
                <w:lang w:eastAsia="en-US"/>
              </w:rPr>
            </w:pPr>
            <w:r w:rsidRPr="003843C0">
              <w:rPr>
                <w:lang w:eastAsia="en-US"/>
              </w:rPr>
              <w:t>2</w:t>
            </w:r>
            <w:r w:rsidR="00CF05F3" w:rsidRPr="003843C0">
              <w:rPr>
                <w:lang w:eastAsia="en-US"/>
              </w:rPr>
              <w:t xml:space="preserve">. </w:t>
            </w:r>
          </w:p>
        </w:tc>
        <w:tc>
          <w:tcPr>
            <w:tcW w:w="1895" w:type="dxa"/>
            <w:tcBorders>
              <w:top w:val="single" w:sz="4" w:space="0" w:color="auto"/>
              <w:left w:val="single" w:sz="4" w:space="0" w:color="auto"/>
              <w:bottom w:val="single" w:sz="4" w:space="0" w:color="auto"/>
              <w:right w:val="single" w:sz="4" w:space="0" w:color="auto"/>
            </w:tcBorders>
          </w:tcPr>
          <w:p w:rsidR="00705786" w:rsidRPr="003843C0" w:rsidRDefault="00705786" w:rsidP="003843C0">
            <w:pPr>
              <w:contextualSpacing/>
            </w:pPr>
            <w:r w:rsidRPr="003843C0">
              <w:t>2</w:t>
            </w:r>
            <w:r w:rsidR="00BD7A94" w:rsidRPr="003843C0">
              <w:t>0</w:t>
            </w:r>
            <w:r w:rsidR="00714603" w:rsidRPr="003843C0">
              <w:t>.</w:t>
            </w:r>
            <w:r w:rsidRPr="003843C0">
              <w:t>10. 2022</w:t>
            </w:r>
          </w:p>
        </w:tc>
        <w:tc>
          <w:tcPr>
            <w:tcW w:w="5320" w:type="dxa"/>
            <w:tcBorders>
              <w:top w:val="single" w:sz="4" w:space="0" w:color="auto"/>
              <w:left w:val="single" w:sz="4" w:space="0" w:color="auto"/>
              <w:bottom w:val="single" w:sz="4" w:space="0" w:color="auto"/>
              <w:right w:val="single" w:sz="4" w:space="0" w:color="auto"/>
            </w:tcBorders>
          </w:tcPr>
          <w:p w:rsidR="00705786" w:rsidRPr="003843C0" w:rsidRDefault="00375ECE" w:rsidP="003843C0">
            <w:pPr>
              <w:contextualSpacing/>
              <w:rPr>
                <w:lang w:eastAsia="en-US"/>
              </w:rPr>
            </w:pPr>
            <w:r w:rsidRPr="003843C0">
              <w:t xml:space="preserve">Проведение </w:t>
            </w:r>
            <w:proofErr w:type="spellStart"/>
            <w:r w:rsidRPr="003843C0">
              <w:t>в</w:t>
            </w:r>
            <w:r w:rsidR="00705786" w:rsidRPr="003843C0">
              <w:t>ебинар</w:t>
            </w:r>
            <w:r w:rsidRPr="003843C0">
              <w:t>а</w:t>
            </w:r>
            <w:proofErr w:type="spellEnd"/>
            <w:r w:rsidR="00705786" w:rsidRPr="003843C0">
              <w:t xml:space="preserve"> </w:t>
            </w:r>
            <w:r w:rsidR="00270DA6">
              <w:t>«</w:t>
            </w:r>
            <w:r w:rsidR="00705786" w:rsidRPr="003843C0">
              <w:t>Итоги ЕГЭ-2023 по обществознанию</w:t>
            </w:r>
            <w:r w:rsidR="00946B14" w:rsidRPr="003843C0">
              <w:t>.</w:t>
            </w:r>
            <w:r w:rsidR="00705786" w:rsidRPr="003843C0">
              <w:rPr>
                <w:lang w:eastAsia="en-US"/>
              </w:rPr>
              <w:t xml:space="preserve"> ЕГЭ по обществознанию 2024 года</w:t>
            </w:r>
            <w:r w:rsidR="00270DA6">
              <w:rPr>
                <w:lang w:eastAsia="en-US"/>
              </w:rPr>
              <w:t>»</w:t>
            </w:r>
            <w:r w:rsidR="00714603" w:rsidRPr="003843C0">
              <w:rPr>
                <w:lang w:eastAsia="en-US"/>
              </w:rPr>
              <w:t xml:space="preserve"> </w:t>
            </w:r>
            <w:r w:rsidR="00705786" w:rsidRPr="003843C0">
              <w:t xml:space="preserve">ГАОУ ДПО </w:t>
            </w:r>
            <w:r w:rsidR="00270DA6">
              <w:t>«</w:t>
            </w:r>
            <w:r w:rsidR="00705786" w:rsidRPr="003843C0">
              <w:t>ЛОИРО</w:t>
            </w:r>
            <w:r w:rsidR="00270DA6">
              <w:t>»</w:t>
            </w:r>
            <w:r w:rsidR="00705786" w:rsidRPr="003843C0">
              <w:t>.</w:t>
            </w:r>
          </w:p>
        </w:tc>
        <w:tc>
          <w:tcPr>
            <w:tcW w:w="2021" w:type="dxa"/>
            <w:tcBorders>
              <w:top w:val="single" w:sz="4" w:space="0" w:color="auto"/>
              <w:left w:val="single" w:sz="4" w:space="0" w:color="auto"/>
              <w:bottom w:val="single" w:sz="4" w:space="0" w:color="auto"/>
              <w:right w:val="single" w:sz="4" w:space="0" w:color="auto"/>
            </w:tcBorders>
          </w:tcPr>
          <w:p w:rsidR="00705786" w:rsidRDefault="00705786" w:rsidP="003843C0">
            <w:pPr>
              <w:contextualSpacing/>
              <w:rPr>
                <w:lang w:eastAsia="en-US"/>
              </w:rPr>
            </w:pPr>
            <w:r w:rsidRPr="003843C0">
              <w:rPr>
                <w:lang w:eastAsia="en-US"/>
              </w:rPr>
              <w:t>Учителя истории и обществознания</w:t>
            </w:r>
          </w:p>
          <w:p w:rsidR="003843C0" w:rsidRPr="003843C0" w:rsidRDefault="003843C0" w:rsidP="003843C0">
            <w:pPr>
              <w:contextualSpacing/>
              <w:rPr>
                <w:lang w:eastAsia="en-US"/>
              </w:rPr>
            </w:pPr>
          </w:p>
        </w:tc>
      </w:tr>
      <w:tr w:rsidR="00897190" w:rsidRPr="003843C0" w:rsidTr="003843C0">
        <w:tc>
          <w:tcPr>
            <w:tcW w:w="709" w:type="dxa"/>
            <w:tcBorders>
              <w:top w:val="single" w:sz="4" w:space="0" w:color="auto"/>
              <w:left w:val="single" w:sz="4" w:space="0" w:color="auto"/>
              <w:bottom w:val="single" w:sz="4" w:space="0" w:color="auto"/>
              <w:right w:val="single" w:sz="4" w:space="0" w:color="auto"/>
            </w:tcBorders>
          </w:tcPr>
          <w:p w:rsidR="00897190" w:rsidRPr="003843C0" w:rsidRDefault="00897190" w:rsidP="003843C0">
            <w:pPr>
              <w:contextualSpacing/>
              <w:rPr>
                <w:lang w:eastAsia="en-US"/>
              </w:rPr>
            </w:pPr>
            <w:r w:rsidRPr="003843C0">
              <w:rPr>
                <w:lang w:eastAsia="en-US"/>
              </w:rPr>
              <w:t>3.</w:t>
            </w:r>
          </w:p>
        </w:tc>
        <w:tc>
          <w:tcPr>
            <w:tcW w:w="1895" w:type="dxa"/>
            <w:tcBorders>
              <w:top w:val="single" w:sz="4" w:space="0" w:color="auto"/>
              <w:left w:val="single" w:sz="4" w:space="0" w:color="auto"/>
              <w:bottom w:val="single" w:sz="4" w:space="0" w:color="auto"/>
              <w:right w:val="single" w:sz="4" w:space="0" w:color="auto"/>
            </w:tcBorders>
          </w:tcPr>
          <w:p w:rsidR="00897190" w:rsidRPr="003843C0" w:rsidRDefault="00897190" w:rsidP="003843C0">
            <w:pPr>
              <w:contextualSpacing/>
              <w:rPr>
                <w:highlight w:val="yellow"/>
              </w:rPr>
            </w:pPr>
            <w:r w:rsidRPr="003843C0">
              <w:t xml:space="preserve">ноябрь </w:t>
            </w:r>
          </w:p>
        </w:tc>
        <w:tc>
          <w:tcPr>
            <w:tcW w:w="5320" w:type="dxa"/>
            <w:tcBorders>
              <w:top w:val="single" w:sz="4" w:space="0" w:color="auto"/>
              <w:left w:val="single" w:sz="4" w:space="0" w:color="auto"/>
              <w:bottom w:val="single" w:sz="4" w:space="0" w:color="auto"/>
              <w:right w:val="single" w:sz="4" w:space="0" w:color="auto"/>
            </w:tcBorders>
          </w:tcPr>
          <w:p w:rsidR="00897190" w:rsidRDefault="00897190" w:rsidP="003843C0">
            <w:pPr>
              <w:spacing w:line="276" w:lineRule="auto"/>
            </w:pPr>
            <w:r w:rsidRPr="003843C0">
              <w:t xml:space="preserve">Выездной семинар (или вебинар) в районах, показавших низкие результаты сдачи ЕГЭ по обществознанию в 2023 году: Бокситогорский район, Ломоносовский район, Тосненский район, Подпорожский район, Выборгский район. </w:t>
            </w:r>
          </w:p>
          <w:p w:rsidR="003843C0" w:rsidRPr="003843C0" w:rsidRDefault="003843C0" w:rsidP="003843C0">
            <w:pPr>
              <w:spacing w:line="276" w:lineRule="auto"/>
            </w:pPr>
          </w:p>
        </w:tc>
        <w:tc>
          <w:tcPr>
            <w:tcW w:w="2021" w:type="dxa"/>
            <w:tcBorders>
              <w:top w:val="single" w:sz="4" w:space="0" w:color="auto"/>
              <w:left w:val="single" w:sz="4" w:space="0" w:color="auto"/>
              <w:bottom w:val="single" w:sz="4" w:space="0" w:color="auto"/>
              <w:right w:val="single" w:sz="4" w:space="0" w:color="auto"/>
            </w:tcBorders>
          </w:tcPr>
          <w:p w:rsidR="00897190" w:rsidRPr="003843C0" w:rsidRDefault="00053CCD" w:rsidP="003843C0">
            <w:pPr>
              <w:contextualSpacing/>
              <w:rPr>
                <w:lang w:eastAsia="en-US"/>
              </w:rPr>
            </w:pPr>
            <w:r w:rsidRPr="003843C0">
              <w:rPr>
                <w:lang w:eastAsia="en-US"/>
              </w:rPr>
              <w:t>Учителя обществознания</w:t>
            </w:r>
          </w:p>
        </w:tc>
      </w:tr>
      <w:tr w:rsidR="00897190" w:rsidRPr="003843C0" w:rsidTr="003843C0">
        <w:tc>
          <w:tcPr>
            <w:tcW w:w="709" w:type="dxa"/>
            <w:tcBorders>
              <w:top w:val="single" w:sz="4" w:space="0" w:color="auto"/>
              <w:left w:val="single" w:sz="4" w:space="0" w:color="auto"/>
              <w:bottom w:val="single" w:sz="4" w:space="0" w:color="auto"/>
              <w:right w:val="single" w:sz="4" w:space="0" w:color="auto"/>
            </w:tcBorders>
          </w:tcPr>
          <w:p w:rsidR="00897190" w:rsidRPr="003843C0" w:rsidRDefault="00897190" w:rsidP="003843C0">
            <w:pPr>
              <w:contextualSpacing/>
              <w:rPr>
                <w:lang w:eastAsia="en-US"/>
              </w:rPr>
            </w:pPr>
            <w:r w:rsidRPr="003843C0">
              <w:rPr>
                <w:lang w:eastAsia="en-US"/>
              </w:rPr>
              <w:t>4</w:t>
            </w:r>
          </w:p>
        </w:tc>
        <w:tc>
          <w:tcPr>
            <w:tcW w:w="1895" w:type="dxa"/>
            <w:tcBorders>
              <w:top w:val="single" w:sz="4" w:space="0" w:color="auto"/>
              <w:left w:val="single" w:sz="4" w:space="0" w:color="auto"/>
              <w:bottom w:val="single" w:sz="4" w:space="0" w:color="auto"/>
              <w:right w:val="single" w:sz="4" w:space="0" w:color="auto"/>
            </w:tcBorders>
          </w:tcPr>
          <w:p w:rsidR="00897190" w:rsidRPr="003843C0" w:rsidRDefault="00897190" w:rsidP="003843C0">
            <w:pPr>
              <w:contextualSpacing/>
              <w:rPr>
                <w:highlight w:val="yellow"/>
              </w:rPr>
            </w:pPr>
            <w:r w:rsidRPr="003843C0">
              <w:rPr>
                <w:lang w:eastAsia="en-US"/>
              </w:rPr>
              <w:t>февраль-март 2024, в зависимости от возможности партнеров</w:t>
            </w:r>
          </w:p>
        </w:tc>
        <w:tc>
          <w:tcPr>
            <w:tcW w:w="5320" w:type="dxa"/>
            <w:tcBorders>
              <w:top w:val="single" w:sz="4" w:space="0" w:color="auto"/>
              <w:left w:val="single" w:sz="4" w:space="0" w:color="auto"/>
              <w:bottom w:val="single" w:sz="4" w:space="0" w:color="auto"/>
              <w:right w:val="single" w:sz="4" w:space="0" w:color="auto"/>
            </w:tcBorders>
          </w:tcPr>
          <w:p w:rsidR="00897190" w:rsidRPr="003843C0" w:rsidRDefault="00897190" w:rsidP="003843C0">
            <w:pPr>
              <w:shd w:val="clear" w:color="auto" w:fill="FFFFFF"/>
              <w:rPr>
                <w:rFonts w:eastAsia="Times New Roman"/>
                <w:color w:val="000000"/>
              </w:rPr>
            </w:pPr>
            <w:r w:rsidRPr="003843C0">
              <w:rPr>
                <w:rFonts w:eastAsia="Times New Roman"/>
                <w:color w:val="000000"/>
              </w:rPr>
              <w:t xml:space="preserve">Семинар (или </w:t>
            </w:r>
            <w:proofErr w:type="spellStart"/>
            <w:r w:rsidRPr="003843C0">
              <w:rPr>
                <w:rFonts w:eastAsia="Times New Roman"/>
                <w:color w:val="000000"/>
              </w:rPr>
              <w:t>вебинар</w:t>
            </w:r>
            <w:proofErr w:type="spellEnd"/>
            <w:r w:rsidRPr="003843C0">
              <w:rPr>
                <w:rFonts w:eastAsia="Times New Roman"/>
                <w:color w:val="000000"/>
              </w:rPr>
              <w:t xml:space="preserve">) </w:t>
            </w:r>
            <w:r w:rsidR="00270DA6">
              <w:rPr>
                <w:rFonts w:eastAsia="Times New Roman"/>
                <w:color w:val="000000"/>
              </w:rPr>
              <w:t>«</w:t>
            </w:r>
            <w:r w:rsidRPr="003843C0">
              <w:rPr>
                <w:rFonts w:eastAsia="Times New Roman"/>
                <w:color w:val="000000"/>
              </w:rPr>
              <w:t>Актуальные проблемы подготовки учащихся к итоговой аттестации</w:t>
            </w:r>
            <w:r w:rsidR="00270DA6">
              <w:rPr>
                <w:rFonts w:eastAsia="Times New Roman"/>
                <w:color w:val="000000"/>
              </w:rPr>
              <w:t>»</w:t>
            </w:r>
            <w:r w:rsidRPr="003843C0">
              <w:rPr>
                <w:rFonts w:eastAsia="Times New Roman"/>
                <w:color w:val="000000"/>
              </w:rPr>
              <w:t xml:space="preserve"> </w:t>
            </w:r>
            <w:r w:rsidRPr="003843C0">
              <w:rPr>
                <w:lang w:eastAsia="en-US"/>
              </w:rPr>
              <w:t xml:space="preserve">ГАОУ ДПО </w:t>
            </w:r>
            <w:r w:rsidR="00270DA6">
              <w:rPr>
                <w:lang w:eastAsia="en-US"/>
              </w:rPr>
              <w:t>«</w:t>
            </w:r>
            <w:r w:rsidRPr="003843C0">
              <w:rPr>
                <w:lang w:eastAsia="en-US"/>
              </w:rPr>
              <w:t>ЛОИРО</w:t>
            </w:r>
            <w:r w:rsidR="00270DA6">
              <w:rPr>
                <w:lang w:eastAsia="en-US"/>
              </w:rPr>
              <w:t>»</w:t>
            </w:r>
            <w:r w:rsidRPr="003843C0">
              <w:rPr>
                <w:lang w:eastAsia="en-US"/>
              </w:rPr>
              <w:t xml:space="preserve"> с участием методистов издательства </w:t>
            </w:r>
            <w:r w:rsidR="00270DA6">
              <w:rPr>
                <w:lang w:eastAsia="en-US"/>
              </w:rPr>
              <w:t>«</w:t>
            </w:r>
            <w:r w:rsidRPr="003843C0">
              <w:rPr>
                <w:lang w:eastAsia="en-US"/>
              </w:rPr>
              <w:t>Просвещение</w:t>
            </w:r>
            <w:r w:rsidR="00270DA6">
              <w:rPr>
                <w:lang w:eastAsia="en-US"/>
              </w:rPr>
              <w:t>»</w:t>
            </w:r>
            <w:r w:rsidRPr="003843C0">
              <w:rPr>
                <w:lang w:eastAsia="en-US"/>
              </w:rPr>
              <w:t xml:space="preserve"> или </w:t>
            </w:r>
            <w:r w:rsidR="003843C0">
              <w:rPr>
                <w:lang w:eastAsia="en-US"/>
              </w:rPr>
              <w:t xml:space="preserve">ФГБНУ </w:t>
            </w:r>
            <w:r w:rsidR="00270DA6">
              <w:rPr>
                <w:lang w:eastAsia="en-US"/>
              </w:rPr>
              <w:t>«</w:t>
            </w:r>
            <w:r w:rsidRPr="003843C0">
              <w:rPr>
                <w:lang w:eastAsia="en-US"/>
              </w:rPr>
              <w:t>ФИПИ</w:t>
            </w:r>
            <w:r w:rsidR="00270DA6">
              <w:rPr>
                <w:lang w:eastAsia="en-US"/>
              </w:rPr>
              <w:t>»</w:t>
            </w:r>
          </w:p>
          <w:p w:rsidR="00897190" w:rsidRPr="003843C0" w:rsidRDefault="00897190" w:rsidP="003843C0">
            <w:pPr>
              <w:contextualSpacing/>
              <w:rPr>
                <w:highlight w:val="yellow"/>
              </w:rPr>
            </w:pPr>
          </w:p>
        </w:tc>
        <w:tc>
          <w:tcPr>
            <w:tcW w:w="2021" w:type="dxa"/>
            <w:tcBorders>
              <w:top w:val="single" w:sz="4" w:space="0" w:color="auto"/>
              <w:left w:val="single" w:sz="4" w:space="0" w:color="auto"/>
              <w:bottom w:val="single" w:sz="4" w:space="0" w:color="auto"/>
              <w:right w:val="single" w:sz="4" w:space="0" w:color="auto"/>
            </w:tcBorders>
          </w:tcPr>
          <w:p w:rsidR="00897190" w:rsidRPr="003843C0" w:rsidRDefault="00053CCD" w:rsidP="003843C0">
            <w:pPr>
              <w:contextualSpacing/>
              <w:rPr>
                <w:lang w:eastAsia="en-US"/>
              </w:rPr>
            </w:pPr>
            <w:r w:rsidRPr="003843C0">
              <w:rPr>
                <w:lang w:eastAsia="en-US"/>
              </w:rPr>
              <w:t>У</w:t>
            </w:r>
            <w:r w:rsidR="00897190" w:rsidRPr="003843C0">
              <w:rPr>
                <w:lang w:eastAsia="en-US"/>
              </w:rPr>
              <w:t>чителя обществознания</w:t>
            </w:r>
          </w:p>
        </w:tc>
      </w:tr>
      <w:tr w:rsidR="00897190" w:rsidRPr="003843C0" w:rsidTr="003843C0">
        <w:tc>
          <w:tcPr>
            <w:tcW w:w="709" w:type="dxa"/>
            <w:tcBorders>
              <w:top w:val="single" w:sz="4" w:space="0" w:color="auto"/>
              <w:left w:val="single" w:sz="4" w:space="0" w:color="auto"/>
              <w:bottom w:val="single" w:sz="4" w:space="0" w:color="auto"/>
              <w:right w:val="single" w:sz="4" w:space="0" w:color="auto"/>
            </w:tcBorders>
          </w:tcPr>
          <w:p w:rsidR="00897190" w:rsidRPr="003843C0" w:rsidRDefault="00897190" w:rsidP="003843C0">
            <w:pPr>
              <w:contextualSpacing/>
              <w:rPr>
                <w:lang w:eastAsia="en-US"/>
              </w:rPr>
            </w:pPr>
            <w:r w:rsidRPr="003843C0">
              <w:rPr>
                <w:lang w:eastAsia="en-US"/>
              </w:rPr>
              <w:t>5</w:t>
            </w:r>
          </w:p>
        </w:tc>
        <w:tc>
          <w:tcPr>
            <w:tcW w:w="1895" w:type="dxa"/>
            <w:tcBorders>
              <w:top w:val="single" w:sz="4" w:space="0" w:color="auto"/>
              <w:left w:val="single" w:sz="4" w:space="0" w:color="auto"/>
              <w:bottom w:val="single" w:sz="4" w:space="0" w:color="auto"/>
              <w:right w:val="single" w:sz="4" w:space="0" w:color="auto"/>
            </w:tcBorders>
          </w:tcPr>
          <w:p w:rsidR="00897190" w:rsidRPr="003843C0" w:rsidRDefault="00897190" w:rsidP="003843C0">
            <w:pPr>
              <w:contextualSpacing/>
              <w:rPr>
                <w:lang w:eastAsia="en-US"/>
              </w:rPr>
            </w:pPr>
            <w:r w:rsidRPr="003843C0">
              <w:rPr>
                <w:lang w:eastAsia="en-US"/>
              </w:rPr>
              <w:t>февраль</w:t>
            </w:r>
          </w:p>
        </w:tc>
        <w:tc>
          <w:tcPr>
            <w:tcW w:w="5320" w:type="dxa"/>
            <w:tcBorders>
              <w:top w:val="single" w:sz="4" w:space="0" w:color="auto"/>
              <w:left w:val="single" w:sz="4" w:space="0" w:color="auto"/>
              <w:bottom w:val="single" w:sz="4" w:space="0" w:color="auto"/>
              <w:right w:val="single" w:sz="4" w:space="0" w:color="auto"/>
            </w:tcBorders>
          </w:tcPr>
          <w:p w:rsidR="00897190" w:rsidRPr="003843C0" w:rsidRDefault="00897190" w:rsidP="003843C0">
            <w:pPr>
              <w:shd w:val="clear" w:color="auto" w:fill="FFFFFF"/>
              <w:rPr>
                <w:rFonts w:eastAsia="Times New Roman"/>
                <w:color w:val="1A1A1A"/>
              </w:rPr>
            </w:pPr>
            <w:r w:rsidRPr="003843C0">
              <w:rPr>
                <w:rFonts w:eastAsia="Times New Roman"/>
                <w:color w:val="000000"/>
              </w:rPr>
              <w:t xml:space="preserve">Курсы повышения квалификации </w:t>
            </w:r>
            <w:r w:rsidR="00053CCD" w:rsidRPr="003843C0">
              <w:rPr>
                <w:rFonts w:eastAsia="Times New Roman"/>
                <w:color w:val="000000"/>
              </w:rPr>
              <w:t>по вопросам подготовки</w:t>
            </w:r>
          </w:p>
          <w:p w:rsidR="003843C0" w:rsidRDefault="00897190" w:rsidP="003843C0">
            <w:proofErr w:type="gramStart"/>
            <w:r w:rsidRPr="003843C0">
              <w:rPr>
                <w:rFonts w:eastAsia="Times New Roman"/>
                <w:color w:val="1A1A1A"/>
              </w:rPr>
              <w:t>обучающихся</w:t>
            </w:r>
            <w:proofErr w:type="gramEnd"/>
            <w:r w:rsidRPr="003843C0">
              <w:rPr>
                <w:rFonts w:eastAsia="Times New Roman"/>
                <w:color w:val="1A1A1A"/>
              </w:rPr>
              <w:t xml:space="preserve"> к Единому государственному экзамену по обществознанию</w:t>
            </w:r>
            <w:r w:rsidR="00053CCD" w:rsidRPr="003843C0">
              <w:rPr>
                <w:rFonts w:eastAsia="Times New Roman"/>
                <w:color w:val="1A1A1A"/>
              </w:rPr>
              <w:t xml:space="preserve">. </w:t>
            </w:r>
            <w:r w:rsidRPr="003843C0">
              <w:rPr>
                <w:rFonts w:eastAsia="Times New Roman"/>
                <w:color w:val="1A1A1A"/>
              </w:rPr>
              <w:t xml:space="preserve"> </w:t>
            </w:r>
            <w:r w:rsidRPr="003843C0">
              <w:t xml:space="preserve">ГАОУ ДПО </w:t>
            </w:r>
            <w:r w:rsidR="00270DA6">
              <w:t>«</w:t>
            </w:r>
            <w:r w:rsidRPr="003843C0">
              <w:t>ЛОИРО</w:t>
            </w:r>
            <w:r w:rsidR="00270DA6">
              <w:t>»</w:t>
            </w:r>
            <w:r w:rsidR="00053CCD" w:rsidRPr="003843C0">
              <w:t xml:space="preserve">. </w:t>
            </w:r>
          </w:p>
          <w:p w:rsidR="00897190" w:rsidRDefault="00053CCD" w:rsidP="003843C0">
            <w:r w:rsidRPr="003843C0">
              <w:lastRenderedPageBreak/>
              <w:t xml:space="preserve">Название и объем в соответствии с </w:t>
            </w:r>
            <w:proofErr w:type="spellStart"/>
            <w:r w:rsidRPr="003843C0">
              <w:t>госзаданием</w:t>
            </w:r>
            <w:proofErr w:type="spellEnd"/>
            <w:r w:rsidRPr="003843C0">
              <w:t>.</w:t>
            </w:r>
          </w:p>
          <w:p w:rsidR="003843C0" w:rsidRPr="003843C0" w:rsidRDefault="003843C0" w:rsidP="003843C0">
            <w:pPr>
              <w:rPr>
                <w:rFonts w:eastAsia="Times New Roman"/>
                <w:color w:val="000000"/>
              </w:rPr>
            </w:pPr>
          </w:p>
        </w:tc>
        <w:tc>
          <w:tcPr>
            <w:tcW w:w="2021" w:type="dxa"/>
            <w:tcBorders>
              <w:top w:val="single" w:sz="4" w:space="0" w:color="auto"/>
              <w:left w:val="single" w:sz="4" w:space="0" w:color="auto"/>
              <w:bottom w:val="single" w:sz="4" w:space="0" w:color="auto"/>
              <w:right w:val="single" w:sz="4" w:space="0" w:color="auto"/>
            </w:tcBorders>
          </w:tcPr>
          <w:p w:rsidR="00897190" w:rsidRPr="003843C0" w:rsidRDefault="00897190" w:rsidP="003843C0">
            <w:pPr>
              <w:contextualSpacing/>
              <w:rPr>
                <w:lang w:eastAsia="en-US"/>
              </w:rPr>
            </w:pPr>
            <w:r w:rsidRPr="003843C0">
              <w:rPr>
                <w:lang w:eastAsia="en-US"/>
              </w:rPr>
              <w:lastRenderedPageBreak/>
              <w:t>Учителя обществознания</w:t>
            </w:r>
          </w:p>
        </w:tc>
      </w:tr>
      <w:tr w:rsidR="00897190" w:rsidRPr="003843C0" w:rsidTr="003843C0">
        <w:tc>
          <w:tcPr>
            <w:tcW w:w="709" w:type="dxa"/>
            <w:tcBorders>
              <w:top w:val="single" w:sz="4" w:space="0" w:color="auto"/>
              <w:left w:val="single" w:sz="4" w:space="0" w:color="auto"/>
              <w:bottom w:val="single" w:sz="4" w:space="0" w:color="auto"/>
              <w:right w:val="single" w:sz="4" w:space="0" w:color="auto"/>
            </w:tcBorders>
          </w:tcPr>
          <w:p w:rsidR="00897190" w:rsidRPr="003843C0" w:rsidRDefault="00897190" w:rsidP="003843C0">
            <w:pPr>
              <w:contextualSpacing/>
              <w:rPr>
                <w:lang w:eastAsia="en-US"/>
              </w:rPr>
            </w:pPr>
            <w:r w:rsidRPr="003843C0">
              <w:rPr>
                <w:lang w:eastAsia="en-US"/>
              </w:rPr>
              <w:lastRenderedPageBreak/>
              <w:t>6</w:t>
            </w:r>
          </w:p>
        </w:tc>
        <w:tc>
          <w:tcPr>
            <w:tcW w:w="1895" w:type="dxa"/>
            <w:tcBorders>
              <w:top w:val="single" w:sz="4" w:space="0" w:color="auto"/>
              <w:left w:val="single" w:sz="4" w:space="0" w:color="auto"/>
              <w:bottom w:val="single" w:sz="4" w:space="0" w:color="auto"/>
              <w:right w:val="single" w:sz="4" w:space="0" w:color="auto"/>
            </w:tcBorders>
          </w:tcPr>
          <w:p w:rsidR="00897190" w:rsidRPr="003843C0" w:rsidRDefault="00897190" w:rsidP="003843C0">
            <w:r w:rsidRPr="003843C0">
              <w:t xml:space="preserve">февраль </w:t>
            </w:r>
          </w:p>
          <w:p w:rsidR="00897190" w:rsidRPr="003843C0" w:rsidRDefault="00897190" w:rsidP="003843C0">
            <w:pPr>
              <w:contextualSpacing/>
              <w:rPr>
                <w:lang w:eastAsia="en-US"/>
              </w:rPr>
            </w:pPr>
          </w:p>
        </w:tc>
        <w:tc>
          <w:tcPr>
            <w:tcW w:w="5320" w:type="dxa"/>
            <w:tcBorders>
              <w:top w:val="single" w:sz="4" w:space="0" w:color="auto"/>
              <w:left w:val="single" w:sz="4" w:space="0" w:color="auto"/>
              <w:bottom w:val="single" w:sz="4" w:space="0" w:color="auto"/>
              <w:right w:val="single" w:sz="4" w:space="0" w:color="auto"/>
            </w:tcBorders>
          </w:tcPr>
          <w:p w:rsidR="00897190" w:rsidRPr="003843C0" w:rsidRDefault="00897190" w:rsidP="003843C0">
            <w:r w:rsidRPr="003843C0">
              <w:rPr>
                <w:rFonts w:eastAsia="Times New Roman"/>
                <w:color w:val="000000"/>
              </w:rPr>
              <w:t>Курсы повышения квалификации</w:t>
            </w:r>
            <w:r w:rsidR="00053CCD" w:rsidRPr="003843C0">
              <w:rPr>
                <w:rFonts w:eastAsia="Times New Roman"/>
                <w:color w:val="000000"/>
              </w:rPr>
              <w:t xml:space="preserve"> или семинары</w:t>
            </w:r>
            <w:r w:rsidRPr="003843C0">
              <w:t xml:space="preserve"> </w:t>
            </w:r>
            <w:r w:rsidR="00053CCD" w:rsidRPr="003843C0">
              <w:t xml:space="preserve">по </w:t>
            </w:r>
            <w:r w:rsidRPr="003843C0">
              <w:t xml:space="preserve"> методик</w:t>
            </w:r>
            <w:r w:rsidR="00053CCD" w:rsidRPr="003843C0">
              <w:t>е</w:t>
            </w:r>
            <w:r w:rsidRPr="003843C0">
              <w:t xml:space="preserve"> проверки и оценивания заданий с развёрнутым ответом</w:t>
            </w:r>
            <w:r w:rsidR="00270DA6">
              <w:t>»</w:t>
            </w:r>
            <w:r w:rsidRPr="003843C0">
              <w:t xml:space="preserve">. ГАОУ ДПО </w:t>
            </w:r>
            <w:r w:rsidR="00270DA6">
              <w:t>«</w:t>
            </w:r>
            <w:r w:rsidRPr="003843C0">
              <w:t>ЛОИРО</w:t>
            </w:r>
            <w:r w:rsidR="00270DA6">
              <w:t>»</w:t>
            </w:r>
          </w:p>
          <w:p w:rsidR="00897190" w:rsidRDefault="00053CCD" w:rsidP="003843C0">
            <w:r w:rsidRPr="003843C0">
              <w:t xml:space="preserve">Название и объем в соответствии с </w:t>
            </w:r>
            <w:proofErr w:type="spellStart"/>
            <w:r w:rsidRPr="003843C0">
              <w:t>госзаданием</w:t>
            </w:r>
            <w:proofErr w:type="spellEnd"/>
            <w:r w:rsidRPr="003843C0">
              <w:t>.</w:t>
            </w:r>
          </w:p>
          <w:p w:rsidR="003843C0" w:rsidRPr="003843C0" w:rsidRDefault="003843C0" w:rsidP="003843C0">
            <w:pPr>
              <w:rPr>
                <w:rFonts w:eastAsia="Times New Roman"/>
                <w:color w:val="000000"/>
              </w:rPr>
            </w:pPr>
          </w:p>
        </w:tc>
        <w:tc>
          <w:tcPr>
            <w:tcW w:w="2021" w:type="dxa"/>
            <w:tcBorders>
              <w:top w:val="single" w:sz="4" w:space="0" w:color="auto"/>
              <w:left w:val="single" w:sz="4" w:space="0" w:color="auto"/>
              <w:bottom w:val="single" w:sz="4" w:space="0" w:color="auto"/>
              <w:right w:val="single" w:sz="4" w:space="0" w:color="auto"/>
            </w:tcBorders>
          </w:tcPr>
          <w:p w:rsidR="00897190" w:rsidRPr="003843C0" w:rsidRDefault="00897190" w:rsidP="003843C0">
            <w:pPr>
              <w:contextualSpacing/>
              <w:rPr>
                <w:lang w:eastAsia="en-US"/>
              </w:rPr>
            </w:pPr>
            <w:r w:rsidRPr="003843C0">
              <w:t>Учителя и эксперты ЕГЭ по обществознанию.</w:t>
            </w:r>
          </w:p>
        </w:tc>
      </w:tr>
      <w:tr w:rsidR="00897190" w:rsidRPr="003843C0" w:rsidTr="003843C0">
        <w:tc>
          <w:tcPr>
            <w:tcW w:w="709" w:type="dxa"/>
            <w:tcBorders>
              <w:top w:val="single" w:sz="4" w:space="0" w:color="auto"/>
              <w:left w:val="single" w:sz="4" w:space="0" w:color="auto"/>
              <w:bottom w:val="single" w:sz="4" w:space="0" w:color="auto"/>
              <w:right w:val="single" w:sz="4" w:space="0" w:color="auto"/>
            </w:tcBorders>
          </w:tcPr>
          <w:p w:rsidR="00897190" w:rsidRPr="003843C0" w:rsidRDefault="00897190" w:rsidP="003843C0">
            <w:pPr>
              <w:contextualSpacing/>
              <w:rPr>
                <w:lang w:eastAsia="en-US"/>
              </w:rPr>
            </w:pPr>
            <w:r w:rsidRPr="003843C0">
              <w:rPr>
                <w:lang w:eastAsia="en-US"/>
              </w:rPr>
              <w:t>7</w:t>
            </w:r>
          </w:p>
        </w:tc>
        <w:tc>
          <w:tcPr>
            <w:tcW w:w="1895" w:type="dxa"/>
            <w:tcBorders>
              <w:top w:val="single" w:sz="4" w:space="0" w:color="auto"/>
              <w:left w:val="single" w:sz="4" w:space="0" w:color="auto"/>
              <w:bottom w:val="single" w:sz="4" w:space="0" w:color="auto"/>
              <w:right w:val="single" w:sz="4" w:space="0" w:color="auto"/>
            </w:tcBorders>
          </w:tcPr>
          <w:p w:rsidR="00897190" w:rsidRPr="003843C0" w:rsidRDefault="00897190" w:rsidP="003843C0">
            <w:r w:rsidRPr="003843C0">
              <w:t>март</w:t>
            </w:r>
          </w:p>
        </w:tc>
        <w:tc>
          <w:tcPr>
            <w:tcW w:w="5320" w:type="dxa"/>
            <w:tcBorders>
              <w:top w:val="single" w:sz="4" w:space="0" w:color="auto"/>
              <w:left w:val="single" w:sz="4" w:space="0" w:color="auto"/>
              <w:bottom w:val="single" w:sz="4" w:space="0" w:color="auto"/>
              <w:right w:val="single" w:sz="4" w:space="0" w:color="auto"/>
            </w:tcBorders>
          </w:tcPr>
          <w:p w:rsidR="00897190" w:rsidRPr="003843C0" w:rsidRDefault="00897190" w:rsidP="003843C0">
            <w:pPr>
              <w:rPr>
                <w:rFonts w:eastAsia="Times New Roman"/>
                <w:color w:val="000000"/>
              </w:rPr>
            </w:pPr>
            <w:proofErr w:type="spellStart"/>
            <w:r w:rsidRPr="003843C0">
              <w:t>Вебинар</w:t>
            </w:r>
            <w:proofErr w:type="spellEnd"/>
            <w:r w:rsidRPr="003843C0">
              <w:t xml:space="preserve"> </w:t>
            </w:r>
            <w:r w:rsidR="00270DA6">
              <w:t>«</w:t>
            </w:r>
            <w:r w:rsidRPr="003843C0">
              <w:t>Решаем вместе</w:t>
            </w:r>
            <w:r w:rsidR="00270DA6">
              <w:t>»</w:t>
            </w:r>
            <w:r w:rsidRPr="003843C0">
              <w:t xml:space="preserve"> с разбором сложных заданий  из актуальных материалов для подготовки к ЕГЭ по обществознанию</w:t>
            </w:r>
          </w:p>
        </w:tc>
        <w:tc>
          <w:tcPr>
            <w:tcW w:w="2021" w:type="dxa"/>
            <w:tcBorders>
              <w:top w:val="single" w:sz="4" w:space="0" w:color="auto"/>
              <w:left w:val="single" w:sz="4" w:space="0" w:color="auto"/>
              <w:bottom w:val="single" w:sz="4" w:space="0" w:color="auto"/>
              <w:right w:val="single" w:sz="4" w:space="0" w:color="auto"/>
            </w:tcBorders>
          </w:tcPr>
          <w:p w:rsidR="00897190" w:rsidRPr="003843C0" w:rsidRDefault="00897190" w:rsidP="003843C0">
            <w:pPr>
              <w:contextualSpacing/>
            </w:pPr>
            <w:r w:rsidRPr="003843C0">
              <w:t>Учащиеся, сдающие ЕГЭ по обществознанию и учителя обществознания Ленинградской области</w:t>
            </w:r>
          </w:p>
        </w:tc>
      </w:tr>
      <w:tr w:rsidR="00897190" w:rsidRPr="003843C0" w:rsidTr="003843C0">
        <w:tc>
          <w:tcPr>
            <w:tcW w:w="709" w:type="dxa"/>
            <w:tcBorders>
              <w:top w:val="single" w:sz="4" w:space="0" w:color="auto"/>
              <w:left w:val="single" w:sz="4" w:space="0" w:color="auto"/>
              <w:bottom w:val="single" w:sz="4" w:space="0" w:color="auto"/>
              <w:right w:val="single" w:sz="4" w:space="0" w:color="auto"/>
            </w:tcBorders>
          </w:tcPr>
          <w:p w:rsidR="00897190" w:rsidRPr="003843C0" w:rsidRDefault="00897190" w:rsidP="003843C0">
            <w:pPr>
              <w:contextualSpacing/>
              <w:rPr>
                <w:lang w:eastAsia="en-US"/>
              </w:rPr>
            </w:pPr>
            <w:r w:rsidRPr="003843C0">
              <w:rPr>
                <w:lang w:eastAsia="en-US"/>
              </w:rPr>
              <w:t>8.</w:t>
            </w:r>
          </w:p>
        </w:tc>
        <w:tc>
          <w:tcPr>
            <w:tcW w:w="1895" w:type="dxa"/>
            <w:tcBorders>
              <w:top w:val="single" w:sz="4" w:space="0" w:color="auto"/>
              <w:left w:val="single" w:sz="4" w:space="0" w:color="auto"/>
              <w:bottom w:val="single" w:sz="4" w:space="0" w:color="auto"/>
              <w:right w:val="single" w:sz="4" w:space="0" w:color="auto"/>
            </w:tcBorders>
          </w:tcPr>
          <w:p w:rsidR="00897190" w:rsidRPr="003843C0" w:rsidRDefault="00897190" w:rsidP="003843C0">
            <w:pPr>
              <w:contextualSpacing/>
            </w:pPr>
            <w:r w:rsidRPr="003843C0">
              <w:rPr>
                <w:lang w:eastAsia="en-US"/>
              </w:rPr>
              <w:t>в течение года</w:t>
            </w:r>
          </w:p>
        </w:tc>
        <w:tc>
          <w:tcPr>
            <w:tcW w:w="5320" w:type="dxa"/>
            <w:tcBorders>
              <w:top w:val="single" w:sz="4" w:space="0" w:color="auto"/>
              <w:left w:val="single" w:sz="4" w:space="0" w:color="auto"/>
              <w:bottom w:val="single" w:sz="4" w:space="0" w:color="auto"/>
              <w:right w:val="single" w:sz="4" w:space="0" w:color="auto"/>
            </w:tcBorders>
          </w:tcPr>
          <w:p w:rsidR="00897190" w:rsidRPr="003843C0" w:rsidRDefault="00897190" w:rsidP="003843C0">
            <w:pPr>
              <w:pStyle w:val="a3"/>
              <w:widowControl w:val="0"/>
              <w:spacing w:after="0" w:line="240" w:lineRule="auto"/>
              <w:ind w:left="0" w:hanging="2"/>
              <w:rPr>
                <w:rFonts w:ascii="Times New Roman" w:hAnsi="Times New Roman"/>
                <w:sz w:val="24"/>
                <w:szCs w:val="24"/>
              </w:rPr>
            </w:pPr>
            <w:r w:rsidRPr="003843C0">
              <w:rPr>
                <w:rFonts w:ascii="Times New Roman" w:eastAsia="Times New Roman" w:hAnsi="Times New Roman"/>
                <w:color w:val="000000"/>
                <w:sz w:val="24"/>
                <w:szCs w:val="24"/>
              </w:rPr>
              <w:t xml:space="preserve">Адресное консультационно-методическое сопровождение учителей обществознания </w:t>
            </w:r>
            <w:r w:rsidRPr="003843C0">
              <w:rPr>
                <w:rFonts w:ascii="Times New Roman" w:hAnsi="Times New Roman"/>
                <w:sz w:val="24"/>
                <w:szCs w:val="24"/>
              </w:rPr>
              <w:t xml:space="preserve">ГАОУ ДПО </w:t>
            </w:r>
            <w:r w:rsidR="00270DA6">
              <w:rPr>
                <w:rFonts w:ascii="Times New Roman" w:hAnsi="Times New Roman"/>
                <w:sz w:val="24"/>
                <w:szCs w:val="24"/>
              </w:rPr>
              <w:t>«</w:t>
            </w:r>
            <w:r w:rsidRPr="003843C0">
              <w:rPr>
                <w:rFonts w:ascii="Times New Roman" w:hAnsi="Times New Roman"/>
                <w:sz w:val="24"/>
                <w:szCs w:val="24"/>
              </w:rPr>
              <w:t>ЛОИРО</w:t>
            </w:r>
            <w:r w:rsidR="00270DA6">
              <w:rPr>
                <w:rFonts w:ascii="Times New Roman" w:hAnsi="Times New Roman"/>
                <w:sz w:val="24"/>
                <w:szCs w:val="24"/>
              </w:rPr>
              <w:t>»</w:t>
            </w:r>
            <w:r w:rsidRPr="003843C0">
              <w:rPr>
                <w:rFonts w:ascii="Times New Roman" w:hAnsi="Times New Roman"/>
                <w:sz w:val="24"/>
                <w:szCs w:val="24"/>
              </w:rPr>
              <w:t xml:space="preserve"> </w:t>
            </w:r>
            <w:r w:rsidRPr="003843C0">
              <w:rPr>
                <w:rFonts w:ascii="Times New Roman" w:eastAsia="Times New Roman" w:hAnsi="Times New Roman"/>
                <w:color w:val="000000"/>
                <w:sz w:val="24"/>
                <w:szCs w:val="24"/>
              </w:rPr>
              <w:t>(</w:t>
            </w:r>
            <w:r w:rsidRPr="003843C0">
              <w:rPr>
                <w:rFonts w:ascii="Times New Roman" w:hAnsi="Times New Roman"/>
                <w:sz w:val="24"/>
                <w:szCs w:val="24"/>
              </w:rPr>
              <w:t>кафедра филологического и социально-гуманитарного образования).</w:t>
            </w:r>
          </w:p>
        </w:tc>
        <w:tc>
          <w:tcPr>
            <w:tcW w:w="2021" w:type="dxa"/>
            <w:tcBorders>
              <w:top w:val="single" w:sz="4" w:space="0" w:color="auto"/>
              <w:left w:val="single" w:sz="4" w:space="0" w:color="auto"/>
              <w:bottom w:val="single" w:sz="4" w:space="0" w:color="auto"/>
              <w:right w:val="single" w:sz="4" w:space="0" w:color="auto"/>
            </w:tcBorders>
          </w:tcPr>
          <w:p w:rsidR="00897190" w:rsidRPr="003843C0" w:rsidRDefault="00897190" w:rsidP="003843C0">
            <w:pPr>
              <w:pStyle w:val="a3"/>
              <w:widowControl w:val="0"/>
              <w:spacing w:after="0" w:line="240" w:lineRule="auto"/>
              <w:ind w:left="0" w:hanging="2"/>
              <w:rPr>
                <w:rFonts w:ascii="Times New Roman" w:hAnsi="Times New Roman"/>
                <w:sz w:val="24"/>
                <w:szCs w:val="24"/>
              </w:rPr>
            </w:pPr>
            <w:r w:rsidRPr="003843C0">
              <w:rPr>
                <w:rFonts w:ascii="Times New Roman" w:eastAsia="Times New Roman" w:hAnsi="Times New Roman"/>
                <w:color w:val="000000"/>
                <w:sz w:val="24"/>
                <w:szCs w:val="24"/>
              </w:rPr>
              <w:t>Учителя обществознания образовательных организаций с низкими результатами по ЕГЭ</w:t>
            </w:r>
          </w:p>
        </w:tc>
      </w:tr>
      <w:tr w:rsidR="00897190" w:rsidRPr="003843C0" w:rsidTr="003843C0">
        <w:tc>
          <w:tcPr>
            <w:tcW w:w="709" w:type="dxa"/>
            <w:tcBorders>
              <w:top w:val="single" w:sz="4" w:space="0" w:color="auto"/>
              <w:left w:val="single" w:sz="4" w:space="0" w:color="auto"/>
              <w:bottom w:val="single" w:sz="4" w:space="0" w:color="auto"/>
              <w:right w:val="single" w:sz="4" w:space="0" w:color="auto"/>
            </w:tcBorders>
          </w:tcPr>
          <w:p w:rsidR="00897190" w:rsidRPr="003843C0" w:rsidRDefault="00897190" w:rsidP="003843C0">
            <w:pPr>
              <w:contextualSpacing/>
              <w:rPr>
                <w:lang w:eastAsia="en-US"/>
              </w:rPr>
            </w:pPr>
            <w:r w:rsidRPr="003843C0">
              <w:rPr>
                <w:lang w:eastAsia="en-US"/>
              </w:rPr>
              <w:t>9.</w:t>
            </w:r>
          </w:p>
        </w:tc>
        <w:tc>
          <w:tcPr>
            <w:tcW w:w="1895" w:type="dxa"/>
            <w:tcBorders>
              <w:top w:val="single" w:sz="4" w:space="0" w:color="auto"/>
              <w:left w:val="single" w:sz="4" w:space="0" w:color="auto"/>
              <w:bottom w:val="single" w:sz="4" w:space="0" w:color="auto"/>
              <w:right w:val="single" w:sz="4" w:space="0" w:color="auto"/>
            </w:tcBorders>
          </w:tcPr>
          <w:p w:rsidR="00897190" w:rsidRPr="003843C0" w:rsidRDefault="00897190" w:rsidP="003843C0">
            <w:pPr>
              <w:contextualSpacing/>
            </w:pPr>
            <w:r w:rsidRPr="003843C0">
              <w:rPr>
                <w:lang w:eastAsia="en-US"/>
              </w:rPr>
              <w:t>в течение года</w:t>
            </w:r>
          </w:p>
        </w:tc>
        <w:tc>
          <w:tcPr>
            <w:tcW w:w="5320" w:type="dxa"/>
            <w:tcBorders>
              <w:top w:val="single" w:sz="4" w:space="0" w:color="auto"/>
              <w:left w:val="single" w:sz="4" w:space="0" w:color="auto"/>
              <w:bottom w:val="single" w:sz="4" w:space="0" w:color="auto"/>
              <w:right w:val="single" w:sz="4" w:space="0" w:color="auto"/>
            </w:tcBorders>
          </w:tcPr>
          <w:p w:rsidR="00897190" w:rsidRPr="003843C0" w:rsidRDefault="00897190" w:rsidP="003843C0">
            <w:r w:rsidRPr="003843C0">
              <w:rPr>
                <w:rFonts w:eastAsia="Times New Roman"/>
                <w:color w:val="000000"/>
              </w:rPr>
              <w:t xml:space="preserve">Методическая поддержка через блог </w:t>
            </w:r>
            <w:proofErr w:type="spellStart"/>
            <w:r w:rsidRPr="003843C0">
              <w:rPr>
                <w:lang w:eastAsia="en-US"/>
              </w:rPr>
              <w:t>ВКонтакте</w:t>
            </w:r>
            <w:proofErr w:type="spellEnd"/>
            <w:r w:rsidR="00270DA6">
              <w:rPr>
                <w:lang w:eastAsia="en-US"/>
              </w:rPr>
              <w:t>»</w:t>
            </w:r>
            <w:r w:rsidRPr="003843C0">
              <w:rPr>
                <w:lang w:eastAsia="en-US"/>
              </w:rPr>
              <w:t xml:space="preserve"> (</w:t>
            </w:r>
            <w:r w:rsidR="00270DA6">
              <w:rPr>
                <w:lang w:eastAsia="en-US"/>
              </w:rPr>
              <w:t>«</w:t>
            </w:r>
            <w:r w:rsidRPr="003843C0">
              <w:rPr>
                <w:lang w:eastAsia="en-US"/>
              </w:rPr>
              <w:t>В помощь учителю гуманитарных предметов</w:t>
            </w:r>
            <w:r w:rsidR="00270DA6">
              <w:rPr>
                <w:lang w:eastAsia="en-US"/>
              </w:rPr>
              <w:t>»</w:t>
            </w:r>
            <w:r w:rsidRPr="003843C0">
              <w:rPr>
                <w:lang w:eastAsia="en-US"/>
              </w:rPr>
              <w:t>)</w:t>
            </w:r>
          </w:p>
          <w:p w:rsidR="00897190" w:rsidRPr="003843C0" w:rsidRDefault="00897190" w:rsidP="003843C0">
            <w:pPr>
              <w:contextualSpacing/>
            </w:pPr>
          </w:p>
        </w:tc>
        <w:tc>
          <w:tcPr>
            <w:tcW w:w="2021" w:type="dxa"/>
            <w:tcBorders>
              <w:top w:val="single" w:sz="4" w:space="0" w:color="auto"/>
              <w:left w:val="single" w:sz="4" w:space="0" w:color="auto"/>
              <w:bottom w:val="single" w:sz="4" w:space="0" w:color="auto"/>
              <w:right w:val="single" w:sz="4" w:space="0" w:color="auto"/>
            </w:tcBorders>
          </w:tcPr>
          <w:p w:rsidR="00897190" w:rsidRPr="003843C0" w:rsidRDefault="00897190" w:rsidP="003843C0">
            <w:pPr>
              <w:contextualSpacing/>
              <w:rPr>
                <w:lang w:eastAsia="en-US"/>
              </w:rPr>
            </w:pPr>
            <w:r w:rsidRPr="003843C0">
              <w:rPr>
                <w:lang w:eastAsia="en-US"/>
              </w:rPr>
              <w:t>В течение года</w:t>
            </w:r>
          </w:p>
        </w:tc>
      </w:tr>
    </w:tbl>
    <w:p w:rsidR="00E67DE8" w:rsidRPr="00550D16" w:rsidRDefault="005D7AA0" w:rsidP="005D7AA0">
      <w:pPr>
        <w:pStyle w:val="3"/>
        <w:numPr>
          <w:ilvl w:val="0"/>
          <w:numId w:val="0"/>
        </w:numPr>
        <w:tabs>
          <w:tab w:val="left" w:pos="567"/>
        </w:tabs>
        <w:rPr>
          <w:rFonts w:ascii="Times New Roman" w:hAnsi="Times New Roman"/>
          <w:b w:val="0"/>
        </w:rPr>
      </w:pPr>
      <w:r>
        <w:rPr>
          <w:rFonts w:ascii="Times New Roman" w:hAnsi="Times New Roman"/>
          <w:b w:val="0"/>
        </w:rPr>
        <w:t>2.</w:t>
      </w:r>
      <w:r w:rsidR="00E67DE8" w:rsidRPr="00B171E8">
        <w:rPr>
          <w:rFonts w:ascii="Times New Roman" w:hAnsi="Times New Roman"/>
          <w:b w:val="0"/>
        </w:rPr>
        <w:t>Трансляция эффективных педагогических практик ОО с наиболе</w:t>
      </w:r>
      <w:r w:rsidR="00E67DE8" w:rsidRPr="00550D16">
        <w:rPr>
          <w:rFonts w:ascii="Times New Roman" w:hAnsi="Times New Roman"/>
          <w:b w:val="0"/>
        </w:rPr>
        <w:t xml:space="preserve">е высокими результатами ЕГЭ </w:t>
      </w:r>
      <w:r w:rsidR="00C70AE7">
        <w:rPr>
          <w:rFonts w:ascii="Times New Roman" w:hAnsi="Times New Roman"/>
          <w:b w:val="0"/>
        </w:rPr>
        <w:t>2023</w:t>
      </w:r>
      <w:r w:rsidR="00E67DE8" w:rsidRPr="00B171E8">
        <w:rPr>
          <w:rFonts w:ascii="Times New Roman" w:hAnsi="Times New Roman"/>
          <w:b w:val="0"/>
        </w:rPr>
        <w:t xml:space="preserve"> </w:t>
      </w:r>
      <w:r w:rsidR="00E67DE8" w:rsidRPr="00550D16">
        <w:rPr>
          <w:rFonts w:ascii="Times New Roman" w:hAnsi="Times New Roman"/>
          <w:b w:val="0"/>
        </w:rPr>
        <w:t>г.</w:t>
      </w:r>
    </w:p>
    <w:p w:rsidR="00E67DE8" w:rsidRDefault="00E67DE8" w:rsidP="00E67DE8">
      <w:pPr>
        <w:pStyle w:val="af8"/>
        <w:keepNext/>
      </w:pPr>
      <w:r>
        <w:t xml:space="preserve">Таблица </w:t>
      </w:r>
      <w:fldSimple w:instr=" STYLEREF 1 \s ">
        <w:r>
          <w:rPr>
            <w:noProof/>
          </w:rPr>
          <w:t>2</w:t>
        </w:r>
      </w:fldSimple>
      <w:r>
        <w:noBreakHyphen/>
      </w:r>
      <w:fldSimple w:instr=" SEQ Таблица \* ARABIC \s 1 ">
        <w:r>
          <w:rPr>
            <w:noProof/>
          </w:rPr>
          <w:t>1</w:t>
        </w:r>
      </w:fldSimple>
      <w:r w:rsidR="007743EF">
        <w:t>6</w:t>
      </w: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126"/>
        <w:gridCol w:w="7117"/>
      </w:tblGrid>
      <w:tr w:rsidR="00E67DE8" w:rsidRPr="003843C0" w:rsidTr="003843C0">
        <w:tc>
          <w:tcPr>
            <w:tcW w:w="709" w:type="dxa"/>
            <w:shd w:val="clear" w:color="auto" w:fill="auto"/>
          </w:tcPr>
          <w:p w:rsidR="00E67DE8" w:rsidRPr="003843C0" w:rsidRDefault="00E67DE8" w:rsidP="009522C8">
            <w:pPr>
              <w:pStyle w:val="a3"/>
              <w:spacing w:after="0" w:line="240" w:lineRule="auto"/>
              <w:ind w:left="0"/>
              <w:jc w:val="center"/>
              <w:rPr>
                <w:rFonts w:ascii="Times New Roman" w:hAnsi="Times New Roman"/>
                <w:sz w:val="24"/>
                <w:szCs w:val="24"/>
              </w:rPr>
            </w:pPr>
            <w:r w:rsidRPr="003843C0">
              <w:rPr>
                <w:rFonts w:ascii="Times New Roman" w:hAnsi="Times New Roman"/>
                <w:sz w:val="24"/>
                <w:szCs w:val="24"/>
              </w:rPr>
              <w:t>№</w:t>
            </w:r>
            <w:r w:rsidR="000C01FE" w:rsidRPr="003843C0">
              <w:rPr>
                <w:rFonts w:ascii="Times New Roman" w:hAnsi="Times New Roman"/>
                <w:sz w:val="24"/>
                <w:szCs w:val="24"/>
              </w:rPr>
              <w:t xml:space="preserve"> </w:t>
            </w:r>
            <w:proofErr w:type="gramStart"/>
            <w:r w:rsidR="000C01FE" w:rsidRPr="003843C0">
              <w:rPr>
                <w:rFonts w:ascii="Times New Roman" w:hAnsi="Times New Roman"/>
                <w:sz w:val="24"/>
                <w:szCs w:val="24"/>
              </w:rPr>
              <w:t>п</w:t>
            </w:r>
            <w:proofErr w:type="gramEnd"/>
            <w:r w:rsidR="000C01FE" w:rsidRPr="003843C0">
              <w:rPr>
                <w:rFonts w:ascii="Times New Roman" w:hAnsi="Times New Roman"/>
                <w:sz w:val="24"/>
                <w:szCs w:val="24"/>
              </w:rPr>
              <w:t>/п</w:t>
            </w:r>
          </w:p>
        </w:tc>
        <w:tc>
          <w:tcPr>
            <w:tcW w:w="2126" w:type="dxa"/>
            <w:shd w:val="clear" w:color="auto" w:fill="auto"/>
          </w:tcPr>
          <w:p w:rsidR="00E67DE8" w:rsidRPr="003843C0" w:rsidRDefault="00E67DE8" w:rsidP="009522C8">
            <w:pPr>
              <w:pStyle w:val="a3"/>
              <w:spacing w:after="0" w:line="240" w:lineRule="auto"/>
              <w:ind w:left="0"/>
              <w:jc w:val="center"/>
              <w:rPr>
                <w:rFonts w:ascii="Times New Roman" w:hAnsi="Times New Roman"/>
                <w:sz w:val="24"/>
                <w:szCs w:val="24"/>
              </w:rPr>
            </w:pPr>
            <w:r w:rsidRPr="003843C0">
              <w:rPr>
                <w:rFonts w:ascii="Times New Roman" w:hAnsi="Times New Roman"/>
                <w:sz w:val="24"/>
                <w:szCs w:val="24"/>
              </w:rPr>
              <w:t>Дата</w:t>
            </w:r>
          </w:p>
          <w:p w:rsidR="00E67DE8" w:rsidRPr="003843C0" w:rsidRDefault="00E67DE8" w:rsidP="009522C8">
            <w:pPr>
              <w:pStyle w:val="a3"/>
              <w:spacing w:after="0" w:line="240" w:lineRule="auto"/>
              <w:ind w:left="0"/>
              <w:jc w:val="center"/>
              <w:rPr>
                <w:rFonts w:ascii="Times New Roman" w:hAnsi="Times New Roman"/>
                <w:sz w:val="24"/>
                <w:szCs w:val="24"/>
              </w:rPr>
            </w:pPr>
            <w:r w:rsidRPr="003843C0">
              <w:rPr>
                <w:rFonts w:ascii="Times New Roman" w:hAnsi="Times New Roman"/>
                <w:i/>
                <w:sz w:val="24"/>
                <w:szCs w:val="24"/>
              </w:rPr>
              <w:t>(месяц)</w:t>
            </w:r>
          </w:p>
        </w:tc>
        <w:tc>
          <w:tcPr>
            <w:tcW w:w="7117" w:type="dxa"/>
            <w:shd w:val="clear" w:color="auto" w:fill="auto"/>
          </w:tcPr>
          <w:p w:rsidR="00E67DE8" w:rsidRPr="003843C0" w:rsidRDefault="00E67DE8" w:rsidP="009522C8">
            <w:pPr>
              <w:pStyle w:val="a3"/>
              <w:spacing w:after="0" w:line="240" w:lineRule="auto"/>
              <w:ind w:left="0"/>
              <w:jc w:val="center"/>
              <w:rPr>
                <w:rFonts w:ascii="Times New Roman" w:hAnsi="Times New Roman"/>
                <w:sz w:val="24"/>
                <w:szCs w:val="24"/>
              </w:rPr>
            </w:pPr>
            <w:r w:rsidRPr="003843C0">
              <w:rPr>
                <w:rFonts w:ascii="Times New Roman" w:hAnsi="Times New Roman"/>
                <w:sz w:val="24"/>
                <w:szCs w:val="24"/>
              </w:rPr>
              <w:t>Мероприятие</w:t>
            </w:r>
          </w:p>
          <w:p w:rsidR="00E67DE8" w:rsidRPr="003843C0" w:rsidRDefault="00E67DE8" w:rsidP="009522C8">
            <w:pPr>
              <w:pStyle w:val="a3"/>
              <w:spacing w:after="0" w:line="240" w:lineRule="auto"/>
              <w:ind w:left="0"/>
              <w:jc w:val="center"/>
              <w:rPr>
                <w:rFonts w:ascii="Times New Roman" w:hAnsi="Times New Roman"/>
                <w:i/>
                <w:sz w:val="24"/>
                <w:szCs w:val="24"/>
              </w:rPr>
            </w:pPr>
            <w:r w:rsidRPr="003843C0">
              <w:rPr>
                <w:rFonts w:ascii="Times New Roman" w:hAnsi="Times New Roman"/>
                <w:i/>
                <w:sz w:val="24"/>
                <w:szCs w:val="24"/>
              </w:rPr>
              <w:t>(указать формат, тему и организацию, которая планирует проведение мероприятия)</w:t>
            </w:r>
          </w:p>
        </w:tc>
      </w:tr>
      <w:tr w:rsidR="00E67DE8" w:rsidRPr="003843C0" w:rsidTr="003843C0">
        <w:tc>
          <w:tcPr>
            <w:tcW w:w="709" w:type="dxa"/>
            <w:shd w:val="clear" w:color="auto" w:fill="auto"/>
          </w:tcPr>
          <w:p w:rsidR="00E67DE8" w:rsidRPr="003843C0" w:rsidRDefault="00482BB1" w:rsidP="00482BB1">
            <w:pPr>
              <w:pStyle w:val="a3"/>
              <w:spacing w:after="0" w:line="240" w:lineRule="auto"/>
              <w:ind w:left="0"/>
              <w:rPr>
                <w:rFonts w:ascii="Times New Roman" w:hAnsi="Times New Roman"/>
                <w:sz w:val="24"/>
                <w:szCs w:val="24"/>
              </w:rPr>
            </w:pPr>
            <w:r w:rsidRPr="003843C0">
              <w:rPr>
                <w:rFonts w:ascii="Times New Roman" w:hAnsi="Times New Roman"/>
                <w:sz w:val="24"/>
                <w:szCs w:val="24"/>
              </w:rPr>
              <w:t>1</w:t>
            </w:r>
          </w:p>
        </w:tc>
        <w:tc>
          <w:tcPr>
            <w:tcW w:w="2126" w:type="dxa"/>
            <w:shd w:val="clear" w:color="auto" w:fill="auto"/>
          </w:tcPr>
          <w:p w:rsidR="00E67DE8" w:rsidRPr="003843C0" w:rsidRDefault="00375ECE" w:rsidP="009522C8">
            <w:pPr>
              <w:pStyle w:val="a3"/>
              <w:spacing w:after="0" w:line="240" w:lineRule="auto"/>
              <w:ind w:left="0"/>
              <w:rPr>
                <w:rFonts w:ascii="Times New Roman" w:hAnsi="Times New Roman"/>
                <w:sz w:val="24"/>
                <w:szCs w:val="24"/>
              </w:rPr>
            </w:pPr>
            <w:r w:rsidRPr="003843C0">
              <w:rPr>
                <w:rFonts w:ascii="Times New Roman" w:hAnsi="Times New Roman"/>
                <w:sz w:val="24"/>
                <w:szCs w:val="24"/>
              </w:rPr>
              <w:t>Д</w:t>
            </w:r>
            <w:r w:rsidR="00482BB1" w:rsidRPr="003843C0">
              <w:rPr>
                <w:rFonts w:ascii="Times New Roman" w:hAnsi="Times New Roman"/>
                <w:sz w:val="24"/>
                <w:szCs w:val="24"/>
              </w:rPr>
              <w:t>екабрь</w:t>
            </w:r>
          </w:p>
        </w:tc>
        <w:tc>
          <w:tcPr>
            <w:tcW w:w="7117" w:type="dxa"/>
            <w:shd w:val="clear" w:color="auto" w:fill="auto"/>
          </w:tcPr>
          <w:p w:rsidR="00E67DE8" w:rsidRPr="003843C0" w:rsidRDefault="00375ECE" w:rsidP="009522C8">
            <w:pPr>
              <w:pStyle w:val="a3"/>
              <w:spacing w:after="0" w:line="240" w:lineRule="auto"/>
              <w:ind w:left="0"/>
              <w:rPr>
                <w:rFonts w:ascii="Times New Roman" w:hAnsi="Times New Roman"/>
                <w:sz w:val="24"/>
                <w:szCs w:val="24"/>
              </w:rPr>
            </w:pPr>
            <w:r w:rsidRPr="003843C0">
              <w:rPr>
                <w:rFonts w:ascii="Times New Roman" w:hAnsi="Times New Roman"/>
                <w:sz w:val="24"/>
                <w:szCs w:val="24"/>
              </w:rPr>
              <w:t xml:space="preserve">Мастер-классы учителей обществознания образовательных организаций  с высокими результатами ЕГЭ в 2023 г. на тему </w:t>
            </w:r>
            <w:r w:rsidR="00270DA6">
              <w:rPr>
                <w:rFonts w:ascii="Times New Roman" w:hAnsi="Times New Roman"/>
                <w:sz w:val="24"/>
                <w:szCs w:val="24"/>
              </w:rPr>
              <w:t>«</w:t>
            </w:r>
            <w:r w:rsidRPr="003843C0">
              <w:rPr>
                <w:rFonts w:ascii="Times New Roman" w:hAnsi="Times New Roman"/>
                <w:sz w:val="24"/>
                <w:szCs w:val="24"/>
              </w:rPr>
              <w:t>Система работы учителя по подготовке обучающихся к ЕГЭ по обществознанию</w:t>
            </w:r>
            <w:r w:rsidR="00270DA6">
              <w:rPr>
                <w:rFonts w:ascii="Times New Roman" w:hAnsi="Times New Roman"/>
                <w:sz w:val="24"/>
                <w:szCs w:val="24"/>
              </w:rPr>
              <w:t>»</w:t>
            </w:r>
            <w:r w:rsidRPr="003843C0">
              <w:rPr>
                <w:rFonts w:ascii="Times New Roman" w:hAnsi="Times New Roman"/>
                <w:sz w:val="24"/>
                <w:szCs w:val="24"/>
              </w:rPr>
              <w:t xml:space="preserve"> </w:t>
            </w:r>
          </w:p>
        </w:tc>
      </w:tr>
      <w:tr w:rsidR="00375ECE" w:rsidRPr="003843C0" w:rsidTr="003843C0">
        <w:tc>
          <w:tcPr>
            <w:tcW w:w="709" w:type="dxa"/>
            <w:shd w:val="clear" w:color="auto" w:fill="auto"/>
          </w:tcPr>
          <w:p w:rsidR="00375ECE" w:rsidRPr="003843C0" w:rsidRDefault="00375ECE" w:rsidP="00482BB1">
            <w:pPr>
              <w:pStyle w:val="a3"/>
              <w:spacing w:after="0" w:line="240" w:lineRule="auto"/>
              <w:ind w:left="0"/>
              <w:rPr>
                <w:rFonts w:ascii="Times New Roman" w:hAnsi="Times New Roman"/>
                <w:sz w:val="24"/>
                <w:szCs w:val="24"/>
              </w:rPr>
            </w:pPr>
            <w:r w:rsidRPr="003843C0">
              <w:rPr>
                <w:rFonts w:ascii="Times New Roman" w:hAnsi="Times New Roman"/>
                <w:sz w:val="24"/>
                <w:szCs w:val="24"/>
              </w:rPr>
              <w:t>2</w:t>
            </w:r>
          </w:p>
        </w:tc>
        <w:tc>
          <w:tcPr>
            <w:tcW w:w="2126" w:type="dxa"/>
            <w:shd w:val="clear" w:color="auto" w:fill="auto"/>
          </w:tcPr>
          <w:p w:rsidR="00375ECE" w:rsidRPr="003843C0" w:rsidRDefault="00375ECE" w:rsidP="009522C8">
            <w:pPr>
              <w:pStyle w:val="a3"/>
              <w:spacing w:after="0" w:line="240" w:lineRule="auto"/>
              <w:ind w:left="0"/>
              <w:rPr>
                <w:rFonts w:ascii="Times New Roman" w:hAnsi="Times New Roman"/>
                <w:sz w:val="24"/>
                <w:szCs w:val="24"/>
              </w:rPr>
            </w:pPr>
            <w:r w:rsidRPr="003843C0">
              <w:rPr>
                <w:rFonts w:ascii="Times New Roman" w:hAnsi="Times New Roman"/>
                <w:sz w:val="24"/>
                <w:szCs w:val="24"/>
              </w:rPr>
              <w:t>В течение года</w:t>
            </w:r>
          </w:p>
        </w:tc>
        <w:tc>
          <w:tcPr>
            <w:tcW w:w="7117" w:type="dxa"/>
            <w:shd w:val="clear" w:color="auto" w:fill="auto"/>
          </w:tcPr>
          <w:p w:rsidR="00375ECE" w:rsidRPr="003843C0" w:rsidRDefault="00375ECE" w:rsidP="009522C8">
            <w:pPr>
              <w:pStyle w:val="a3"/>
              <w:spacing w:after="0" w:line="240" w:lineRule="auto"/>
              <w:ind w:left="0"/>
              <w:rPr>
                <w:rFonts w:ascii="Times New Roman" w:hAnsi="Times New Roman"/>
                <w:sz w:val="24"/>
                <w:szCs w:val="24"/>
              </w:rPr>
            </w:pPr>
            <w:r w:rsidRPr="003843C0">
              <w:rPr>
                <w:rFonts w:ascii="Times New Roman" w:hAnsi="Times New Roman"/>
                <w:sz w:val="24"/>
                <w:szCs w:val="24"/>
              </w:rPr>
              <w:t>Создание копилки дидактических материалов для подготовки к ЕГЭ по обществознанию на основе зачетных работ курсов повышения квалификации и методических разработок учителей образовательных организаций  с высокими результатами ЕГЭ в 2023 г</w:t>
            </w:r>
          </w:p>
        </w:tc>
      </w:tr>
    </w:tbl>
    <w:p w:rsidR="005060D9" w:rsidRPr="00550D16" w:rsidRDefault="005D7AA0" w:rsidP="005D7AA0">
      <w:pPr>
        <w:pStyle w:val="3"/>
        <w:numPr>
          <w:ilvl w:val="0"/>
          <w:numId w:val="0"/>
        </w:numPr>
        <w:tabs>
          <w:tab w:val="left" w:pos="567"/>
        </w:tabs>
        <w:rPr>
          <w:rFonts w:ascii="Times New Roman" w:hAnsi="Times New Roman"/>
          <w:b w:val="0"/>
        </w:rPr>
      </w:pPr>
      <w:r>
        <w:rPr>
          <w:rFonts w:ascii="Times New Roman" w:hAnsi="Times New Roman"/>
          <w:b w:val="0"/>
        </w:rPr>
        <w:t>3.</w:t>
      </w:r>
      <w:r w:rsidR="005060D9" w:rsidRPr="00B171E8">
        <w:rPr>
          <w:rFonts w:ascii="Times New Roman" w:hAnsi="Times New Roman"/>
          <w:b w:val="0"/>
        </w:rPr>
        <w:t xml:space="preserve">Планируемые корректирующие диагностические работы </w:t>
      </w:r>
      <w:r w:rsidR="00B96BCB" w:rsidRPr="00B171E8">
        <w:rPr>
          <w:rFonts w:ascii="Times New Roman" w:hAnsi="Times New Roman"/>
          <w:b w:val="0"/>
        </w:rPr>
        <w:t xml:space="preserve">с учетом </w:t>
      </w:r>
      <w:r w:rsidR="005060D9" w:rsidRPr="00550D16">
        <w:rPr>
          <w:rFonts w:ascii="Times New Roman" w:hAnsi="Times New Roman"/>
          <w:b w:val="0"/>
        </w:rPr>
        <w:t>результат</w:t>
      </w:r>
      <w:r w:rsidR="00B96BCB" w:rsidRPr="00550D16">
        <w:rPr>
          <w:rFonts w:ascii="Times New Roman" w:hAnsi="Times New Roman"/>
          <w:b w:val="0"/>
        </w:rPr>
        <w:t>ов</w:t>
      </w:r>
      <w:r w:rsidR="005060D9" w:rsidRPr="00550D16">
        <w:rPr>
          <w:rFonts w:ascii="Times New Roman" w:hAnsi="Times New Roman"/>
          <w:b w:val="0"/>
        </w:rPr>
        <w:t xml:space="preserve"> ЕГЭ </w:t>
      </w:r>
      <w:r w:rsidR="00C70AE7">
        <w:rPr>
          <w:rFonts w:ascii="Times New Roman" w:hAnsi="Times New Roman"/>
          <w:b w:val="0"/>
        </w:rPr>
        <w:t>2023</w:t>
      </w:r>
      <w:r w:rsidR="009B696D" w:rsidRPr="00B171E8">
        <w:rPr>
          <w:rFonts w:ascii="Times New Roman" w:hAnsi="Times New Roman"/>
          <w:b w:val="0"/>
        </w:rPr>
        <w:t> </w:t>
      </w:r>
      <w:r w:rsidR="005060D9" w:rsidRPr="00B171E8">
        <w:rPr>
          <w:rFonts w:ascii="Times New Roman" w:hAnsi="Times New Roman"/>
          <w:b w:val="0"/>
        </w:rPr>
        <w:t>г.</w:t>
      </w:r>
    </w:p>
    <w:p w:rsidR="00A86EF5" w:rsidRDefault="00A86EF5" w:rsidP="00235B88">
      <w:pPr>
        <w:tabs>
          <w:tab w:val="left" w:pos="1136"/>
        </w:tabs>
        <w:jc w:val="both"/>
        <w:rPr>
          <w:sz w:val="28"/>
          <w:szCs w:val="28"/>
        </w:rPr>
      </w:pPr>
    </w:p>
    <w:p w:rsidR="00235B88" w:rsidRPr="00A86EF5" w:rsidRDefault="00235B88" w:rsidP="003843C0">
      <w:pPr>
        <w:tabs>
          <w:tab w:val="left" w:pos="1136"/>
        </w:tabs>
        <w:spacing w:line="264" w:lineRule="auto"/>
        <w:ind w:left="-567" w:firstLine="709"/>
        <w:jc w:val="both"/>
        <w:rPr>
          <w:sz w:val="28"/>
          <w:szCs w:val="28"/>
        </w:rPr>
      </w:pPr>
      <w:bookmarkStart w:id="0" w:name="_GoBack"/>
      <w:bookmarkEnd w:id="0"/>
      <w:r w:rsidRPr="00A86EF5">
        <w:rPr>
          <w:sz w:val="28"/>
          <w:szCs w:val="28"/>
        </w:rPr>
        <w:t xml:space="preserve">Можно считать целесообразным рекомендовать: </w:t>
      </w:r>
    </w:p>
    <w:p w:rsidR="00235B88" w:rsidRPr="005D7AA0" w:rsidRDefault="00235B88" w:rsidP="003843C0">
      <w:pPr>
        <w:pStyle w:val="a3"/>
        <w:numPr>
          <w:ilvl w:val="0"/>
          <w:numId w:val="20"/>
        </w:numPr>
        <w:tabs>
          <w:tab w:val="left" w:pos="567"/>
        </w:tabs>
        <w:spacing w:after="0" w:line="264" w:lineRule="auto"/>
        <w:ind w:left="-567" w:firstLine="709"/>
        <w:jc w:val="both"/>
        <w:rPr>
          <w:sz w:val="28"/>
          <w:szCs w:val="28"/>
        </w:rPr>
      </w:pPr>
      <w:r w:rsidRPr="005D7AA0">
        <w:rPr>
          <w:rFonts w:ascii="Times New Roman" w:hAnsi="Times New Roman"/>
          <w:sz w:val="28"/>
          <w:szCs w:val="28"/>
        </w:rPr>
        <w:t>районным методическим службам области проводить корректирующее диагностическое тестирование учащихся 11 класса, планирующих сдавать экзамен, в ОО, которые имели низкие результаты ЕГЭ 2023 года. Список организаций указан</w:t>
      </w:r>
      <w:r w:rsidR="003843C0" w:rsidRPr="005D7AA0">
        <w:rPr>
          <w:rFonts w:ascii="Times New Roman" w:hAnsi="Times New Roman"/>
          <w:sz w:val="28"/>
          <w:szCs w:val="28"/>
        </w:rPr>
        <w:t xml:space="preserve"> в таблице 2.4.2 данного отчета;</w:t>
      </w:r>
    </w:p>
    <w:p w:rsidR="00235B88" w:rsidRPr="005D7AA0" w:rsidRDefault="00235B88" w:rsidP="003843C0">
      <w:pPr>
        <w:pStyle w:val="a3"/>
        <w:numPr>
          <w:ilvl w:val="0"/>
          <w:numId w:val="20"/>
        </w:numPr>
        <w:tabs>
          <w:tab w:val="left" w:pos="567"/>
        </w:tabs>
        <w:spacing w:after="0" w:line="264" w:lineRule="auto"/>
        <w:ind w:left="-567" w:firstLine="709"/>
        <w:jc w:val="both"/>
        <w:rPr>
          <w:rFonts w:ascii="Times New Roman" w:hAnsi="Times New Roman"/>
          <w:sz w:val="28"/>
          <w:szCs w:val="28"/>
        </w:rPr>
      </w:pPr>
      <w:r w:rsidRPr="005D7AA0">
        <w:rPr>
          <w:rFonts w:ascii="Times New Roman" w:hAnsi="Times New Roman"/>
          <w:sz w:val="28"/>
          <w:szCs w:val="28"/>
        </w:rPr>
        <w:lastRenderedPageBreak/>
        <w:t>провести диагностическую контрольную работу в формате ЕГЭ в феврале-марте 2024 на уровне районов области</w:t>
      </w:r>
      <w:r w:rsidR="003843C0" w:rsidRPr="005D7AA0">
        <w:rPr>
          <w:rFonts w:ascii="Times New Roman" w:hAnsi="Times New Roman"/>
          <w:sz w:val="28"/>
          <w:szCs w:val="28"/>
        </w:rPr>
        <w:t>;</w:t>
      </w:r>
      <w:r w:rsidRPr="005D7AA0">
        <w:rPr>
          <w:rFonts w:ascii="Times New Roman" w:hAnsi="Times New Roman"/>
          <w:sz w:val="28"/>
          <w:szCs w:val="28"/>
        </w:rPr>
        <w:t xml:space="preserve"> </w:t>
      </w:r>
    </w:p>
    <w:p w:rsidR="00235B88" w:rsidRPr="005D7AA0" w:rsidRDefault="00235B88" w:rsidP="003843C0">
      <w:pPr>
        <w:pStyle w:val="a3"/>
        <w:numPr>
          <w:ilvl w:val="0"/>
          <w:numId w:val="20"/>
        </w:numPr>
        <w:tabs>
          <w:tab w:val="left" w:pos="567"/>
        </w:tabs>
        <w:spacing w:after="0" w:line="264" w:lineRule="auto"/>
        <w:ind w:left="-567" w:firstLine="709"/>
        <w:jc w:val="both"/>
        <w:rPr>
          <w:rFonts w:ascii="Times New Roman" w:hAnsi="Times New Roman"/>
          <w:sz w:val="28"/>
          <w:szCs w:val="28"/>
        </w:rPr>
      </w:pPr>
      <w:r w:rsidRPr="005D7AA0">
        <w:rPr>
          <w:rFonts w:ascii="Times New Roman" w:hAnsi="Times New Roman"/>
          <w:sz w:val="28"/>
          <w:szCs w:val="28"/>
        </w:rPr>
        <w:t>провести диагностическую контрольную работу в формате ЕГЭ в марте-апреле 2024 на уровне области</w:t>
      </w:r>
      <w:r w:rsidR="003843C0" w:rsidRPr="005D7AA0">
        <w:rPr>
          <w:rFonts w:ascii="Times New Roman" w:hAnsi="Times New Roman"/>
          <w:sz w:val="28"/>
          <w:szCs w:val="28"/>
        </w:rPr>
        <w:t>.</w:t>
      </w:r>
      <w:r w:rsidRPr="005D7AA0">
        <w:rPr>
          <w:rFonts w:ascii="Times New Roman" w:hAnsi="Times New Roman"/>
          <w:sz w:val="28"/>
          <w:szCs w:val="28"/>
        </w:rPr>
        <w:t xml:space="preserve"> </w:t>
      </w:r>
    </w:p>
    <w:sectPr w:rsidR="00235B88" w:rsidRPr="005D7AA0" w:rsidSect="00897789">
      <w:footerReference w:type="default" r:id="rId9"/>
      <w:pgSz w:w="11906" w:h="16838"/>
      <w:pgMar w:top="1134" w:right="70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94E" w:rsidRDefault="00DF594E" w:rsidP="005060D9">
      <w:r>
        <w:separator/>
      </w:r>
    </w:p>
  </w:endnote>
  <w:endnote w:type="continuationSeparator" w:id="0">
    <w:p w:rsidR="00DF594E" w:rsidRDefault="00DF594E"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DDA" w:rsidRPr="004323C9" w:rsidRDefault="00B35DDA" w:rsidP="004323C9">
    <w:pPr>
      <w:pStyle w:val="ab"/>
      <w:jc w:val="right"/>
      <w:rPr>
        <w:rFonts w:ascii="Times New Roman" w:hAnsi="Times New Roman"/>
        <w:sz w:val="24"/>
      </w:rPr>
    </w:pPr>
    <w:r w:rsidRPr="004323C9">
      <w:rPr>
        <w:rFonts w:ascii="Times New Roman" w:hAnsi="Times New Roman"/>
        <w:sz w:val="24"/>
      </w:rPr>
      <w:fldChar w:fldCharType="begin"/>
    </w:r>
    <w:r w:rsidRPr="004323C9">
      <w:rPr>
        <w:rFonts w:ascii="Times New Roman" w:hAnsi="Times New Roman"/>
        <w:sz w:val="24"/>
      </w:rPr>
      <w:instrText xml:space="preserve"> PAGE   \* MERGEFORMAT </w:instrText>
    </w:r>
    <w:r w:rsidRPr="004323C9">
      <w:rPr>
        <w:rFonts w:ascii="Times New Roman" w:hAnsi="Times New Roman"/>
        <w:sz w:val="24"/>
      </w:rPr>
      <w:fldChar w:fldCharType="separate"/>
    </w:r>
    <w:r w:rsidR="00654D02">
      <w:rPr>
        <w:rFonts w:ascii="Times New Roman" w:hAnsi="Times New Roman"/>
        <w:noProof/>
        <w:sz w:val="24"/>
      </w:rPr>
      <w:t>9</w:t>
    </w:r>
    <w:r w:rsidRPr="004323C9">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94E" w:rsidRDefault="00DF594E" w:rsidP="005060D9">
      <w:r>
        <w:separator/>
      </w:r>
    </w:p>
  </w:footnote>
  <w:footnote w:type="continuationSeparator" w:id="0">
    <w:p w:rsidR="00DF594E" w:rsidRDefault="00DF594E" w:rsidP="005060D9">
      <w:r>
        <w:continuationSeparator/>
      </w:r>
    </w:p>
  </w:footnote>
  <w:footnote w:id="1">
    <w:p w:rsidR="00B35DDA" w:rsidRPr="001538B8" w:rsidRDefault="00B35DDA" w:rsidP="001538B8">
      <w:pPr>
        <w:pStyle w:val="a5"/>
        <w:jc w:val="both"/>
        <w:rPr>
          <w:rFonts w:ascii="Times New Roman" w:hAnsi="Times New Roman"/>
        </w:rPr>
      </w:pPr>
      <w:r>
        <w:rPr>
          <w:rStyle w:val="a7"/>
        </w:rPr>
        <w:footnoteRef/>
      </w:r>
      <w:r>
        <w:t xml:space="preserve"> </w:t>
      </w:r>
      <w:r w:rsidRPr="001538B8">
        <w:rPr>
          <w:rFonts w:ascii="Times New Roman" w:hAnsi="Times New Roman"/>
        </w:rPr>
        <w:t xml:space="preserve">Составление рекомендаций проводится на основе проведенного анализа результатов ЕГЭ и анализа выполнения заданий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D2C"/>
    <w:multiLevelType w:val="hybridMultilevel"/>
    <w:tmpl w:val="129E9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33507D"/>
    <w:multiLevelType w:val="hybridMultilevel"/>
    <w:tmpl w:val="1DB63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DC133B"/>
    <w:multiLevelType w:val="hybridMultilevel"/>
    <w:tmpl w:val="FAA40E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852FF5"/>
    <w:multiLevelType w:val="multilevel"/>
    <w:tmpl w:val="F1305C88"/>
    <w:lvl w:ilvl="0">
      <w:start w:val="1"/>
      <w:numFmt w:val="decimal"/>
      <w:lvlText w:val="%1."/>
      <w:lvlJc w:val="left"/>
      <w:pPr>
        <w:ind w:left="501" w:hanging="360"/>
      </w:pPr>
      <w:rPr>
        <w:rFonts w:hint="default"/>
      </w:rPr>
    </w:lvl>
    <w:lvl w:ilvl="1">
      <w:start w:val="1"/>
      <w:numFmt w:val="decimal"/>
      <w:lvlText w:val="%1.%2."/>
      <w:lvlJc w:val="left"/>
      <w:pPr>
        <w:ind w:left="4259" w:hanging="432"/>
      </w:pPr>
      <w:rPr>
        <w:rFonts w:hint="default"/>
        <w:b w:val="0"/>
        <w:bCs/>
        <w:i w:val="0"/>
        <w:iCs w:val="0"/>
        <w:sz w:val="28"/>
        <w:szCs w:val="28"/>
        <w:lang w:val="ru-RU"/>
      </w:rPr>
    </w:lvl>
    <w:lvl w:ilvl="2">
      <w:start w:val="1"/>
      <w:numFmt w:val="decimal"/>
      <w:lvlText w:val="%1.%2.%3."/>
      <w:lvlJc w:val="left"/>
      <w:pPr>
        <w:ind w:left="1365" w:hanging="504"/>
      </w:pPr>
      <w:rPr>
        <w:rFonts w:hint="default"/>
        <w:b w:val="0"/>
      </w:rPr>
    </w:lvl>
    <w:lvl w:ilvl="3">
      <w:start w:val="1"/>
      <w:numFmt w:val="decimal"/>
      <w:lvlText w:val="%1.%2.%3.%4."/>
      <w:lvlJc w:val="left"/>
      <w:pPr>
        <w:ind w:left="1869" w:hanging="648"/>
      </w:pPr>
      <w:rPr>
        <w:rFonts w:hint="default"/>
      </w:rPr>
    </w:lvl>
    <w:lvl w:ilvl="4">
      <w:start w:val="1"/>
      <w:numFmt w:val="decimal"/>
      <w:lvlText w:val="%1.%2.%3.%4.%5."/>
      <w:lvlJc w:val="left"/>
      <w:pPr>
        <w:ind w:left="2373" w:hanging="792"/>
      </w:pPr>
      <w:rPr>
        <w:rFonts w:hint="default"/>
      </w:rPr>
    </w:lvl>
    <w:lvl w:ilvl="5">
      <w:start w:val="1"/>
      <w:numFmt w:val="decimal"/>
      <w:lvlText w:val="%1.%2.%3.%4.%5.%6."/>
      <w:lvlJc w:val="left"/>
      <w:pPr>
        <w:ind w:left="2877" w:hanging="936"/>
      </w:pPr>
      <w:rPr>
        <w:rFonts w:hint="default"/>
      </w:rPr>
    </w:lvl>
    <w:lvl w:ilvl="6">
      <w:start w:val="1"/>
      <w:numFmt w:val="decimal"/>
      <w:lvlText w:val="%1.%2.%3.%4.%5.%6.%7."/>
      <w:lvlJc w:val="left"/>
      <w:pPr>
        <w:ind w:left="3381" w:hanging="1080"/>
      </w:pPr>
      <w:rPr>
        <w:rFonts w:hint="default"/>
      </w:rPr>
    </w:lvl>
    <w:lvl w:ilvl="7">
      <w:start w:val="1"/>
      <w:numFmt w:val="decimal"/>
      <w:lvlText w:val="%1.%2.%3.%4.%5.%6.%7.%8."/>
      <w:lvlJc w:val="left"/>
      <w:pPr>
        <w:ind w:left="3885" w:hanging="1224"/>
      </w:pPr>
      <w:rPr>
        <w:rFonts w:hint="default"/>
      </w:rPr>
    </w:lvl>
    <w:lvl w:ilvl="8">
      <w:start w:val="1"/>
      <w:numFmt w:val="decimal"/>
      <w:lvlText w:val="%1.%2.%3.%4.%5.%6.%7.%8.%9."/>
      <w:lvlJc w:val="left"/>
      <w:pPr>
        <w:ind w:left="4461" w:hanging="1440"/>
      </w:pPr>
      <w:rPr>
        <w:rFonts w:hint="default"/>
      </w:rPr>
    </w:lvl>
  </w:abstractNum>
  <w:abstractNum w:abstractNumId="4">
    <w:nsid w:val="0CBE7CB6"/>
    <w:multiLevelType w:val="hybridMultilevel"/>
    <w:tmpl w:val="4E3E1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3F152D"/>
    <w:multiLevelType w:val="multilevel"/>
    <w:tmpl w:val="D040E3EA"/>
    <w:lvl w:ilvl="0">
      <w:start w:val="1"/>
      <w:numFmt w:val="decimal"/>
      <w:lvlText w:val="%1)"/>
      <w:lvlJc w:val="left"/>
      <w:pPr>
        <w:ind w:left="360" w:hanging="360"/>
      </w:pPr>
      <w:rPr>
        <w:rFonts w:ascii="Times New Roman" w:eastAsia="Calibri" w:hAnsi="Times New Roman" w:cs="Times New Roman"/>
        <w:sz w:val="28"/>
        <w:szCs w:val="28"/>
      </w:rPr>
    </w:lvl>
    <w:lvl w:ilvl="1">
      <w:start w:val="1"/>
      <w:numFmt w:val="decimal"/>
      <w:lvlText w:val="%1.%2."/>
      <w:lvlJc w:val="left"/>
      <w:pPr>
        <w:ind w:left="432" w:hanging="432"/>
      </w:pPr>
      <w:rPr>
        <w:rFonts w:hint="default"/>
        <w:b/>
        <w:bCs/>
        <w:i w:val="0"/>
        <w:iCs w:val="0"/>
        <w:sz w:val="28"/>
        <w:szCs w:val="28"/>
        <w:lang w:val="ru-RU"/>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F584ABB"/>
    <w:multiLevelType w:val="hybridMultilevel"/>
    <w:tmpl w:val="9C109544"/>
    <w:lvl w:ilvl="0" w:tplc="04190003">
      <w:start w:val="1"/>
      <w:numFmt w:val="bullet"/>
      <w:lvlText w:val="o"/>
      <w:lvlJc w:val="left"/>
      <w:pPr>
        <w:ind w:left="644" w:hanging="360"/>
      </w:pPr>
      <w:rPr>
        <w:rFonts w:ascii="Courier New" w:hAnsi="Courier New" w:cs="Courier New" w:hint="default"/>
      </w:rPr>
    </w:lvl>
    <w:lvl w:ilvl="1" w:tplc="04190003" w:tentative="1">
      <w:start w:val="1"/>
      <w:numFmt w:val="bullet"/>
      <w:lvlText w:val="o"/>
      <w:lvlJc w:val="left"/>
      <w:pPr>
        <w:ind w:left="-1253" w:hanging="360"/>
      </w:pPr>
      <w:rPr>
        <w:rFonts w:ascii="Courier New" w:hAnsi="Courier New" w:cs="Courier New" w:hint="default"/>
      </w:rPr>
    </w:lvl>
    <w:lvl w:ilvl="2" w:tplc="04190005" w:tentative="1">
      <w:start w:val="1"/>
      <w:numFmt w:val="bullet"/>
      <w:lvlText w:val=""/>
      <w:lvlJc w:val="left"/>
      <w:pPr>
        <w:ind w:left="-533" w:hanging="360"/>
      </w:pPr>
      <w:rPr>
        <w:rFonts w:ascii="Wingdings" w:hAnsi="Wingdings" w:hint="default"/>
      </w:rPr>
    </w:lvl>
    <w:lvl w:ilvl="3" w:tplc="04190001" w:tentative="1">
      <w:start w:val="1"/>
      <w:numFmt w:val="bullet"/>
      <w:lvlText w:val=""/>
      <w:lvlJc w:val="left"/>
      <w:pPr>
        <w:ind w:left="187" w:hanging="360"/>
      </w:pPr>
      <w:rPr>
        <w:rFonts w:ascii="Symbol" w:hAnsi="Symbol" w:hint="default"/>
      </w:rPr>
    </w:lvl>
    <w:lvl w:ilvl="4" w:tplc="04190003" w:tentative="1">
      <w:start w:val="1"/>
      <w:numFmt w:val="bullet"/>
      <w:lvlText w:val="o"/>
      <w:lvlJc w:val="left"/>
      <w:pPr>
        <w:ind w:left="907" w:hanging="360"/>
      </w:pPr>
      <w:rPr>
        <w:rFonts w:ascii="Courier New" w:hAnsi="Courier New" w:cs="Courier New" w:hint="default"/>
      </w:rPr>
    </w:lvl>
    <w:lvl w:ilvl="5" w:tplc="04190005" w:tentative="1">
      <w:start w:val="1"/>
      <w:numFmt w:val="bullet"/>
      <w:lvlText w:val=""/>
      <w:lvlJc w:val="left"/>
      <w:pPr>
        <w:ind w:left="1627" w:hanging="360"/>
      </w:pPr>
      <w:rPr>
        <w:rFonts w:ascii="Wingdings" w:hAnsi="Wingdings" w:hint="default"/>
      </w:rPr>
    </w:lvl>
    <w:lvl w:ilvl="6" w:tplc="04190001" w:tentative="1">
      <w:start w:val="1"/>
      <w:numFmt w:val="bullet"/>
      <w:lvlText w:val=""/>
      <w:lvlJc w:val="left"/>
      <w:pPr>
        <w:ind w:left="2347" w:hanging="360"/>
      </w:pPr>
      <w:rPr>
        <w:rFonts w:ascii="Symbol" w:hAnsi="Symbol" w:hint="default"/>
      </w:rPr>
    </w:lvl>
    <w:lvl w:ilvl="7" w:tplc="04190003" w:tentative="1">
      <w:start w:val="1"/>
      <w:numFmt w:val="bullet"/>
      <w:lvlText w:val="o"/>
      <w:lvlJc w:val="left"/>
      <w:pPr>
        <w:ind w:left="3067" w:hanging="360"/>
      </w:pPr>
      <w:rPr>
        <w:rFonts w:ascii="Courier New" w:hAnsi="Courier New" w:cs="Courier New" w:hint="default"/>
      </w:rPr>
    </w:lvl>
    <w:lvl w:ilvl="8" w:tplc="04190005" w:tentative="1">
      <w:start w:val="1"/>
      <w:numFmt w:val="bullet"/>
      <w:lvlText w:val=""/>
      <w:lvlJc w:val="left"/>
      <w:pPr>
        <w:ind w:left="3787" w:hanging="360"/>
      </w:pPr>
      <w:rPr>
        <w:rFonts w:ascii="Wingdings" w:hAnsi="Wingdings" w:hint="default"/>
      </w:rPr>
    </w:lvl>
  </w:abstractNum>
  <w:abstractNum w:abstractNumId="7">
    <w:nsid w:val="10F66B3E"/>
    <w:multiLevelType w:val="hybridMultilevel"/>
    <w:tmpl w:val="CD2CB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504F61"/>
    <w:multiLevelType w:val="hybridMultilevel"/>
    <w:tmpl w:val="E5DA9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D13E34"/>
    <w:multiLevelType w:val="hybridMultilevel"/>
    <w:tmpl w:val="15748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0204EC"/>
    <w:multiLevelType w:val="hybridMultilevel"/>
    <w:tmpl w:val="F18E5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7E314E"/>
    <w:multiLevelType w:val="hybridMultilevel"/>
    <w:tmpl w:val="5D12D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754CC9"/>
    <w:multiLevelType w:val="multilevel"/>
    <w:tmpl w:val="E04AF0D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A223D11"/>
    <w:multiLevelType w:val="hybridMultilevel"/>
    <w:tmpl w:val="EA02D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60767C"/>
    <w:multiLevelType w:val="hybridMultilevel"/>
    <w:tmpl w:val="980436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
    <w:nsid w:val="2A536FD9"/>
    <w:multiLevelType w:val="hybridMultilevel"/>
    <w:tmpl w:val="68889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DF708E"/>
    <w:multiLevelType w:val="hybridMultilevel"/>
    <w:tmpl w:val="2F2AD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D622FE"/>
    <w:multiLevelType w:val="multilevel"/>
    <w:tmpl w:val="672A4D7C"/>
    <w:lvl w:ilvl="0">
      <w:start w:val="1"/>
      <w:numFmt w:val="decimal"/>
      <w:lvlText w:val="%1."/>
      <w:lvlJc w:val="left"/>
      <w:pPr>
        <w:ind w:left="360" w:hanging="360"/>
      </w:pPr>
      <w:rPr>
        <w:rFonts w:hint="default"/>
      </w:rPr>
    </w:lvl>
    <w:lvl w:ilvl="1">
      <w:start w:val="1"/>
      <w:numFmt w:val="decimal"/>
      <w:lvlText w:val="%1.%2."/>
      <w:lvlJc w:val="left"/>
      <w:pPr>
        <w:ind w:left="4118" w:hanging="432"/>
      </w:pPr>
      <w:rPr>
        <w:rFonts w:hint="default"/>
        <w:b/>
        <w:bCs/>
        <w:i w:val="0"/>
        <w:iCs w:val="0"/>
        <w:sz w:val="28"/>
        <w:szCs w:val="28"/>
        <w:lang w:val="ru-RU"/>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41A7801"/>
    <w:multiLevelType w:val="hybridMultilevel"/>
    <w:tmpl w:val="33B28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3E0326"/>
    <w:multiLevelType w:val="hybridMultilevel"/>
    <w:tmpl w:val="0C72E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4D7460"/>
    <w:multiLevelType w:val="hybridMultilevel"/>
    <w:tmpl w:val="2228C8D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nsid w:val="3F99246C"/>
    <w:multiLevelType w:val="multilevel"/>
    <w:tmpl w:val="1FAE9C08"/>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44B2102"/>
    <w:multiLevelType w:val="hybridMultilevel"/>
    <w:tmpl w:val="193EB98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0EF381B"/>
    <w:multiLevelType w:val="hybridMultilevel"/>
    <w:tmpl w:val="388016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32E4B2D"/>
    <w:multiLevelType w:val="hybridMultilevel"/>
    <w:tmpl w:val="8158B2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68C0300"/>
    <w:multiLevelType w:val="hybridMultilevel"/>
    <w:tmpl w:val="6A1402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7D02235"/>
    <w:multiLevelType w:val="hybridMultilevel"/>
    <w:tmpl w:val="FA0EB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9">
    <w:nsid w:val="6634267B"/>
    <w:multiLevelType w:val="hybridMultilevel"/>
    <w:tmpl w:val="FACAA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604A3B"/>
    <w:multiLevelType w:val="hybridMultilevel"/>
    <w:tmpl w:val="1928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5F16C9"/>
    <w:multiLevelType w:val="multilevel"/>
    <w:tmpl w:val="0A5A6BC6"/>
    <w:lvl w:ilvl="0">
      <w:start w:val="2"/>
      <w:numFmt w:val="decimal"/>
      <w:pStyle w:val="1"/>
      <w:suff w:val="space"/>
      <w:lvlText w:val="Глава %1"/>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32"/>
        <w:szCs w:val="32"/>
        <w:u w:val="none"/>
        <w:effect w:val="none"/>
        <w:vertAlign w:val="baseline"/>
        <w:em w:val="none"/>
        <w:lang w:val="ru-RU"/>
        <w:specVanish w:val="0"/>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32">
    <w:nsid w:val="73833426"/>
    <w:multiLevelType w:val="hybridMultilevel"/>
    <w:tmpl w:val="95D0E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40D61B9"/>
    <w:multiLevelType w:val="multilevel"/>
    <w:tmpl w:val="6080A956"/>
    <w:lvl w:ilvl="0">
      <w:start w:val="1"/>
      <w:numFmt w:val="decimal"/>
      <w:lvlText w:val="%1."/>
      <w:lvlJc w:val="left"/>
      <w:pPr>
        <w:ind w:left="360" w:hanging="360"/>
      </w:pPr>
      <w:rPr>
        <w:rFonts w:hint="default"/>
      </w:rPr>
    </w:lvl>
    <w:lvl w:ilvl="1">
      <w:start w:val="7"/>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7EA2014"/>
    <w:multiLevelType w:val="hybridMultilevel"/>
    <w:tmpl w:val="B7AA9E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79076B"/>
    <w:multiLevelType w:val="hybridMultilevel"/>
    <w:tmpl w:val="A16E7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num w:numId="1">
    <w:abstractNumId w:val="37"/>
  </w:num>
  <w:num w:numId="2">
    <w:abstractNumId w:val="35"/>
  </w:num>
  <w:num w:numId="3">
    <w:abstractNumId w:val="6"/>
  </w:num>
  <w:num w:numId="4">
    <w:abstractNumId w:val="23"/>
  </w:num>
  <w:num w:numId="5">
    <w:abstractNumId w:val="30"/>
  </w:num>
  <w:num w:numId="6">
    <w:abstractNumId w:val="31"/>
  </w:num>
  <w:num w:numId="7">
    <w:abstractNumId w:val="18"/>
  </w:num>
  <w:num w:numId="8">
    <w:abstractNumId w:val="28"/>
  </w:num>
  <w:num w:numId="9">
    <w:abstractNumId w:val="15"/>
  </w:num>
  <w:num w:numId="10">
    <w:abstractNumId w:val="4"/>
  </w:num>
  <w:num w:numId="11">
    <w:abstractNumId w:val="20"/>
  </w:num>
  <w:num w:numId="12">
    <w:abstractNumId w:val="17"/>
  </w:num>
  <w:num w:numId="13">
    <w:abstractNumId w:val="14"/>
  </w:num>
  <w:num w:numId="14">
    <w:abstractNumId w:val="31"/>
  </w:num>
  <w:num w:numId="15">
    <w:abstractNumId w:val="31"/>
  </w:num>
  <w:num w:numId="16">
    <w:abstractNumId w:val="31"/>
  </w:num>
  <w:num w:numId="17">
    <w:abstractNumId w:val="3"/>
  </w:num>
  <w:num w:numId="18">
    <w:abstractNumId w:val="12"/>
  </w:num>
  <w:num w:numId="19">
    <w:abstractNumId w:val="2"/>
  </w:num>
  <w:num w:numId="20">
    <w:abstractNumId w:val="5"/>
  </w:num>
  <w:num w:numId="21">
    <w:abstractNumId w:val="33"/>
  </w:num>
  <w:num w:numId="22">
    <w:abstractNumId w:val="31"/>
  </w:num>
  <w:num w:numId="23">
    <w:abstractNumId w:val="22"/>
  </w:num>
  <w:num w:numId="24">
    <w:abstractNumId w:val="26"/>
  </w:num>
  <w:num w:numId="25">
    <w:abstractNumId w:val="1"/>
  </w:num>
  <w:num w:numId="26">
    <w:abstractNumId w:val="13"/>
  </w:num>
  <w:num w:numId="27">
    <w:abstractNumId w:val="7"/>
  </w:num>
  <w:num w:numId="28">
    <w:abstractNumId w:val="10"/>
  </w:num>
  <w:num w:numId="29">
    <w:abstractNumId w:val="11"/>
  </w:num>
  <w:num w:numId="30">
    <w:abstractNumId w:val="9"/>
  </w:num>
  <w:num w:numId="31">
    <w:abstractNumId w:val="21"/>
  </w:num>
  <w:num w:numId="32">
    <w:abstractNumId w:val="32"/>
  </w:num>
  <w:num w:numId="33">
    <w:abstractNumId w:val="29"/>
  </w:num>
  <w:num w:numId="34">
    <w:abstractNumId w:val="19"/>
  </w:num>
  <w:num w:numId="35">
    <w:abstractNumId w:val="8"/>
  </w:num>
  <w:num w:numId="36">
    <w:abstractNumId w:val="27"/>
  </w:num>
  <w:num w:numId="37">
    <w:abstractNumId w:val="0"/>
  </w:num>
  <w:num w:numId="38">
    <w:abstractNumId w:val="34"/>
  </w:num>
  <w:num w:numId="39">
    <w:abstractNumId w:val="24"/>
  </w:num>
  <w:num w:numId="40">
    <w:abstractNumId w:val="36"/>
  </w:num>
  <w:num w:numId="41">
    <w:abstractNumId w:val="16"/>
  </w:num>
  <w:num w:numId="42">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F5E19"/>
    <w:rsid w:val="00010690"/>
    <w:rsid w:val="000113C4"/>
    <w:rsid w:val="0001165C"/>
    <w:rsid w:val="00015E89"/>
    <w:rsid w:val="00016B27"/>
    <w:rsid w:val="0001718C"/>
    <w:rsid w:val="00025430"/>
    <w:rsid w:val="000304B9"/>
    <w:rsid w:val="000340F5"/>
    <w:rsid w:val="00037F09"/>
    <w:rsid w:val="00040376"/>
    <w:rsid w:val="00040584"/>
    <w:rsid w:val="00040B46"/>
    <w:rsid w:val="00043168"/>
    <w:rsid w:val="0004786D"/>
    <w:rsid w:val="00052C71"/>
    <w:rsid w:val="00053CCD"/>
    <w:rsid w:val="00054B49"/>
    <w:rsid w:val="00057A61"/>
    <w:rsid w:val="00062DB8"/>
    <w:rsid w:val="00063FC8"/>
    <w:rsid w:val="00064C3A"/>
    <w:rsid w:val="000700B8"/>
    <w:rsid w:val="000706C8"/>
    <w:rsid w:val="00070C53"/>
    <w:rsid w:val="000718B2"/>
    <w:rsid w:val="000720BF"/>
    <w:rsid w:val="0007448D"/>
    <w:rsid w:val="00074B80"/>
    <w:rsid w:val="0007574B"/>
    <w:rsid w:val="00081404"/>
    <w:rsid w:val="000816E9"/>
    <w:rsid w:val="00084DD9"/>
    <w:rsid w:val="000861DC"/>
    <w:rsid w:val="0008654D"/>
    <w:rsid w:val="0008772A"/>
    <w:rsid w:val="000933F0"/>
    <w:rsid w:val="000A0781"/>
    <w:rsid w:val="000A4921"/>
    <w:rsid w:val="000A7F98"/>
    <w:rsid w:val="000B27CB"/>
    <w:rsid w:val="000B39BA"/>
    <w:rsid w:val="000B5073"/>
    <w:rsid w:val="000B7164"/>
    <w:rsid w:val="000C01FE"/>
    <w:rsid w:val="000C3812"/>
    <w:rsid w:val="000C70BF"/>
    <w:rsid w:val="000D0D9B"/>
    <w:rsid w:val="000D30A2"/>
    <w:rsid w:val="000D4E00"/>
    <w:rsid w:val="000D54C3"/>
    <w:rsid w:val="000D757B"/>
    <w:rsid w:val="000E13E6"/>
    <w:rsid w:val="000E1AE5"/>
    <w:rsid w:val="000E247A"/>
    <w:rsid w:val="000E36D7"/>
    <w:rsid w:val="000E3CA3"/>
    <w:rsid w:val="000E5596"/>
    <w:rsid w:val="000E5697"/>
    <w:rsid w:val="000E6D5D"/>
    <w:rsid w:val="000E718E"/>
    <w:rsid w:val="000F3B34"/>
    <w:rsid w:val="000F5DF6"/>
    <w:rsid w:val="00107F57"/>
    <w:rsid w:val="001116A5"/>
    <w:rsid w:val="00115E4A"/>
    <w:rsid w:val="001171AF"/>
    <w:rsid w:val="001224F3"/>
    <w:rsid w:val="00124D4C"/>
    <w:rsid w:val="00124F3F"/>
    <w:rsid w:val="00127B6D"/>
    <w:rsid w:val="00131580"/>
    <w:rsid w:val="001505AA"/>
    <w:rsid w:val="00150FB1"/>
    <w:rsid w:val="001538B8"/>
    <w:rsid w:val="0015454E"/>
    <w:rsid w:val="0016168F"/>
    <w:rsid w:val="00162A45"/>
    <w:rsid w:val="00162C73"/>
    <w:rsid w:val="00164394"/>
    <w:rsid w:val="0016787E"/>
    <w:rsid w:val="0017051A"/>
    <w:rsid w:val="00170566"/>
    <w:rsid w:val="001742B2"/>
    <w:rsid w:val="00174654"/>
    <w:rsid w:val="001824A2"/>
    <w:rsid w:val="00186E68"/>
    <w:rsid w:val="00187224"/>
    <w:rsid w:val="00192539"/>
    <w:rsid w:val="00192549"/>
    <w:rsid w:val="001955EA"/>
    <w:rsid w:val="00196B29"/>
    <w:rsid w:val="001A4685"/>
    <w:rsid w:val="001A50EB"/>
    <w:rsid w:val="001A78AD"/>
    <w:rsid w:val="001B14AE"/>
    <w:rsid w:val="001B22AA"/>
    <w:rsid w:val="001B2F07"/>
    <w:rsid w:val="001B40D9"/>
    <w:rsid w:val="001B44F4"/>
    <w:rsid w:val="001B5840"/>
    <w:rsid w:val="001B6294"/>
    <w:rsid w:val="001B639B"/>
    <w:rsid w:val="001B6E1C"/>
    <w:rsid w:val="001C11E0"/>
    <w:rsid w:val="001C2920"/>
    <w:rsid w:val="001D082F"/>
    <w:rsid w:val="001D31A5"/>
    <w:rsid w:val="001D438F"/>
    <w:rsid w:val="001D623C"/>
    <w:rsid w:val="001E670C"/>
    <w:rsid w:val="001E70ED"/>
    <w:rsid w:val="001E7F9B"/>
    <w:rsid w:val="001F2549"/>
    <w:rsid w:val="001F6729"/>
    <w:rsid w:val="00201B8D"/>
    <w:rsid w:val="00202452"/>
    <w:rsid w:val="00206E77"/>
    <w:rsid w:val="00206FC0"/>
    <w:rsid w:val="00207858"/>
    <w:rsid w:val="00207C38"/>
    <w:rsid w:val="00211EBD"/>
    <w:rsid w:val="00213F4E"/>
    <w:rsid w:val="0021404D"/>
    <w:rsid w:val="00214176"/>
    <w:rsid w:val="00220539"/>
    <w:rsid w:val="00222643"/>
    <w:rsid w:val="00223792"/>
    <w:rsid w:val="00226BA9"/>
    <w:rsid w:val="00227729"/>
    <w:rsid w:val="00234E1A"/>
    <w:rsid w:val="00235B88"/>
    <w:rsid w:val="00241C13"/>
    <w:rsid w:val="00244A81"/>
    <w:rsid w:val="00245F52"/>
    <w:rsid w:val="00246345"/>
    <w:rsid w:val="002479AA"/>
    <w:rsid w:val="00262C87"/>
    <w:rsid w:val="002658F4"/>
    <w:rsid w:val="002702AD"/>
    <w:rsid w:val="00270DA6"/>
    <w:rsid w:val="0027187A"/>
    <w:rsid w:val="00273BB3"/>
    <w:rsid w:val="002747E2"/>
    <w:rsid w:val="00276E91"/>
    <w:rsid w:val="00290841"/>
    <w:rsid w:val="0029227E"/>
    <w:rsid w:val="00292903"/>
    <w:rsid w:val="00293CED"/>
    <w:rsid w:val="00296C85"/>
    <w:rsid w:val="002A19D5"/>
    <w:rsid w:val="002A1F9C"/>
    <w:rsid w:val="002A2F7F"/>
    <w:rsid w:val="002A7672"/>
    <w:rsid w:val="002B4243"/>
    <w:rsid w:val="002C3327"/>
    <w:rsid w:val="002C59FF"/>
    <w:rsid w:val="002C67E4"/>
    <w:rsid w:val="002C763E"/>
    <w:rsid w:val="002D3B50"/>
    <w:rsid w:val="002D4520"/>
    <w:rsid w:val="002D77DC"/>
    <w:rsid w:val="002E1041"/>
    <w:rsid w:val="002E2B04"/>
    <w:rsid w:val="002E39BA"/>
    <w:rsid w:val="002E6068"/>
    <w:rsid w:val="002F29C3"/>
    <w:rsid w:val="002F4303"/>
    <w:rsid w:val="002F4353"/>
    <w:rsid w:val="002F4737"/>
    <w:rsid w:val="002F51A3"/>
    <w:rsid w:val="002F54DF"/>
    <w:rsid w:val="002F66EF"/>
    <w:rsid w:val="002F68D6"/>
    <w:rsid w:val="002F7314"/>
    <w:rsid w:val="002F7E86"/>
    <w:rsid w:val="003001AD"/>
    <w:rsid w:val="00300657"/>
    <w:rsid w:val="00301C93"/>
    <w:rsid w:val="00302E9F"/>
    <w:rsid w:val="00321715"/>
    <w:rsid w:val="003222BE"/>
    <w:rsid w:val="00327C96"/>
    <w:rsid w:val="00332A77"/>
    <w:rsid w:val="003337C7"/>
    <w:rsid w:val="00333A34"/>
    <w:rsid w:val="00342028"/>
    <w:rsid w:val="0036693A"/>
    <w:rsid w:val="00370414"/>
    <w:rsid w:val="00371534"/>
    <w:rsid w:val="00372A80"/>
    <w:rsid w:val="003732A2"/>
    <w:rsid w:val="003735F5"/>
    <w:rsid w:val="00375ECE"/>
    <w:rsid w:val="00377E8D"/>
    <w:rsid w:val="00380797"/>
    <w:rsid w:val="00381419"/>
    <w:rsid w:val="00381450"/>
    <w:rsid w:val="00382064"/>
    <w:rsid w:val="0038285E"/>
    <w:rsid w:val="00382E65"/>
    <w:rsid w:val="00383699"/>
    <w:rsid w:val="003843C0"/>
    <w:rsid w:val="00385D28"/>
    <w:rsid w:val="00386F3B"/>
    <w:rsid w:val="00393C27"/>
    <w:rsid w:val="003A0E9F"/>
    <w:rsid w:val="003A1491"/>
    <w:rsid w:val="003A2511"/>
    <w:rsid w:val="003A3B64"/>
    <w:rsid w:val="003A3CF5"/>
    <w:rsid w:val="003B2182"/>
    <w:rsid w:val="003B2FD5"/>
    <w:rsid w:val="003B3449"/>
    <w:rsid w:val="003B47DB"/>
    <w:rsid w:val="003B62A6"/>
    <w:rsid w:val="003C4F7A"/>
    <w:rsid w:val="003C6236"/>
    <w:rsid w:val="003C7F96"/>
    <w:rsid w:val="003D0130"/>
    <w:rsid w:val="003D0D44"/>
    <w:rsid w:val="003D4981"/>
    <w:rsid w:val="003E43F2"/>
    <w:rsid w:val="003E49AA"/>
    <w:rsid w:val="003F226F"/>
    <w:rsid w:val="003F6E5F"/>
    <w:rsid w:val="003F7527"/>
    <w:rsid w:val="003F78CD"/>
    <w:rsid w:val="00402A9D"/>
    <w:rsid w:val="00407724"/>
    <w:rsid w:val="00407E4A"/>
    <w:rsid w:val="004113EA"/>
    <w:rsid w:val="0041334D"/>
    <w:rsid w:val="00415F14"/>
    <w:rsid w:val="0042675E"/>
    <w:rsid w:val="00431F25"/>
    <w:rsid w:val="004323C9"/>
    <w:rsid w:val="00432732"/>
    <w:rsid w:val="00436A7B"/>
    <w:rsid w:val="00441248"/>
    <w:rsid w:val="00441D5F"/>
    <w:rsid w:val="00443B41"/>
    <w:rsid w:val="00447158"/>
    <w:rsid w:val="004472F6"/>
    <w:rsid w:val="0046211B"/>
    <w:rsid w:val="00462FB8"/>
    <w:rsid w:val="00463BD6"/>
    <w:rsid w:val="004660BD"/>
    <w:rsid w:val="00466B40"/>
    <w:rsid w:val="00467749"/>
    <w:rsid w:val="00467B77"/>
    <w:rsid w:val="0047429A"/>
    <w:rsid w:val="004814BF"/>
    <w:rsid w:val="004829A6"/>
    <w:rsid w:val="00482BB1"/>
    <w:rsid w:val="00483E5B"/>
    <w:rsid w:val="00485F9A"/>
    <w:rsid w:val="00491998"/>
    <w:rsid w:val="004951BA"/>
    <w:rsid w:val="00497E75"/>
    <w:rsid w:val="004A11CA"/>
    <w:rsid w:val="004A2D5C"/>
    <w:rsid w:val="004A581E"/>
    <w:rsid w:val="004A64AE"/>
    <w:rsid w:val="004B03CA"/>
    <w:rsid w:val="004B0454"/>
    <w:rsid w:val="004B187A"/>
    <w:rsid w:val="004B7E61"/>
    <w:rsid w:val="004C2F87"/>
    <w:rsid w:val="004C30C7"/>
    <w:rsid w:val="004C3A66"/>
    <w:rsid w:val="004D2536"/>
    <w:rsid w:val="004D266D"/>
    <w:rsid w:val="004D4B05"/>
    <w:rsid w:val="004D5ABD"/>
    <w:rsid w:val="004D615A"/>
    <w:rsid w:val="004E4157"/>
    <w:rsid w:val="004E6B9A"/>
    <w:rsid w:val="004E717F"/>
    <w:rsid w:val="004F65CE"/>
    <w:rsid w:val="00501FAE"/>
    <w:rsid w:val="00505C9E"/>
    <w:rsid w:val="005060D9"/>
    <w:rsid w:val="00506A93"/>
    <w:rsid w:val="005074BE"/>
    <w:rsid w:val="00507899"/>
    <w:rsid w:val="0051690F"/>
    <w:rsid w:val="005169CF"/>
    <w:rsid w:val="00520DFB"/>
    <w:rsid w:val="00521524"/>
    <w:rsid w:val="005279A3"/>
    <w:rsid w:val="00530E05"/>
    <w:rsid w:val="00533526"/>
    <w:rsid w:val="005376D4"/>
    <w:rsid w:val="00540DB2"/>
    <w:rsid w:val="00542F5B"/>
    <w:rsid w:val="00544654"/>
    <w:rsid w:val="00546310"/>
    <w:rsid w:val="00547255"/>
    <w:rsid w:val="00547DCF"/>
    <w:rsid w:val="00550D16"/>
    <w:rsid w:val="00552B80"/>
    <w:rsid w:val="00554832"/>
    <w:rsid w:val="00555DDA"/>
    <w:rsid w:val="00560114"/>
    <w:rsid w:val="00562590"/>
    <w:rsid w:val="005649FF"/>
    <w:rsid w:val="0056623D"/>
    <w:rsid w:val="005671B0"/>
    <w:rsid w:val="00567AA0"/>
    <w:rsid w:val="0057503C"/>
    <w:rsid w:val="00576F38"/>
    <w:rsid w:val="00580ED1"/>
    <w:rsid w:val="00581F35"/>
    <w:rsid w:val="00583C57"/>
    <w:rsid w:val="00585B83"/>
    <w:rsid w:val="00586755"/>
    <w:rsid w:val="00586C20"/>
    <w:rsid w:val="005962AB"/>
    <w:rsid w:val="005A31C9"/>
    <w:rsid w:val="005A50C6"/>
    <w:rsid w:val="005B1E0E"/>
    <w:rsid w:val="005B33E0"/>
    <w:rsid w:val="005B4BED"/>
    <w:rsid w:val="005C0948"/>
    <w:rsid w:val="005C65DB"/>
    <w:rsid w:val="005D4C53"/>
    <w:rsid w:val="005D67E8"/>
    <w:rsid w:val="005D7AA0"/>
    <w:rsid w:val="005E2C61"/>
    <w:rsid w:val="005E780E"/>
    <w:rsid w:val="005F1A8F"/>
    <w:rsid w:val="005F38EB"/>
    <w:rsid w:val="005F3BC9"/>
    <w:rsid w:val="005F4E3B"/>
    <w:rsid w:val="005F641E"/>
    <w:rsid w:val="006018C1"/>
    <w:rsid w:val="006020BB"/>
    <w:rsid w:val="00602549"/>
    <w:rsid w:val="00605A3E"/>
    <w:rsid w:val="0061189C"/>
    <w:rsid w:val="00611CCE"/>
    <w:rsid w:val="0061240D"/>
    <w:rsid w:val="00614AB8"/>
    <w:rsid w:val="00616B26"/>
    <w:rsid w:val="00617579"/>
    <w:rsid w:val="006215EA"/>
    <w:rsid w:val="006335B7"/>
    <w:rsid w:val="00634251"/>
    <w:rsid w:val="00635EB4"/>
    <w:rsid w:val="00637887"/>
    <w:rsid w:val="00640A1F"/>
    <w:rsid w:val="00643A37"/>
    <w:rsid w:val="00644E7E"/>
    <w:rsid w:val="006475C4"/>
    <w:rsid w:val="00654BC4"/>
    <w:rsid w:val="00654D02"/>
    <w:rsid w:val="00655806"/>
    <w:rsid w:val="006633DC"/>
    <w:rsid w:val="0066470C"/>
    <w:rsid w:val="00673CA3"/>
    <w:rsid w:val="00674C0C"/>
    <w:rsid w:val="00675C33"/>
    <w:rsid w:val="00680709"/>
    <w:rsid w:val="0068223F"/>
    <w:rsid w:val="0068296C"/>
    <w:rsid w:val="006833E8"/>
    <w:rsid w:val="00683D13"/>
    <w:rsid w:val="00693A63"/>
    <w:rsid w:val="00695215"/>
    <w:rsid w:val="00695E1F"/>
    <w:rsid w:val="0069747A"/>
    <w:rsid w:val="006A2EE4"/>
    <w:rsid w:val="006A6E2B"/>
    <w:rsid w:val="006A6ED9"/>
    <w:rsid w:val="006B047A"/>
    <w:rsid w:val="006C05BD"/>
    <w:rsid w:val="006C1617"/>
    <w:rsid w:val="006C2B74"/>
    <w:rsid w:val="006C4C2F"/>
    <w:rsid w:val="006C4FD7"/>
    <w:rsid w:val="006C57EC"/>
    <w:rsid w:val="006C73B9"/>
    <w:rsid w:val="006C7C6B"/>
    <w:rsid w:val="006D019E"/>
    <w:rsid w:val="006D0A58"/>
    <w:rsid w:val="006D2205"/>
    <w:rsid w:val="006D2922"/>
    <w:rsid w:val="006D3CF0"/>
    <w:rsid w:val="006D5136"/>
    <w:rsid w:val="006E4BB8"/>
    <w:rsid w:val="006E5685"/>
    <w:rsid w:val="006F1BCE"/>
    <w:rsid w:val="006F470F"/>
    <w:rsid w:val="006F67F1"/>
    <w:rsid w:val="006F6EC3"/>
    <w:rsid w:val="00703188"/>
    <w:rsid w:val="00705786"/>
    <w:rsid w:val="00706E31"/>
    <w:rsid w:val="00714603"/>
    <w:rsid w:val="00715B99"/>
    <w:rsid w:val="0072075A"/>
    <w:rsid w:val="00721964"/>
    <w:rsid w:val="00727A8C"/>
    <w:rsid w:val="0073008A"/>
    <w:rsid w:val="00734E7E"/>
    <w:rsid w:val="007373EC"/>
    <w:rsid w:val="00740A30"/>
    <w:rsid w:val="00740E47"/>
    <w:rsid w:val="0074122F"/>
    <w:rsid w:val="0074439E"/>
    <w:rsid w:val="007451DD"/>
    <w:rsid w:val="0075444D"/>
    <w:rsid w:val="00754C57"/>
    <w:rsid w:val="00755348"/>
    <w:rsid w:val="00756A4A"/>
    <w:rsid w:val="00757965"/>
    <w:rsid w:val="00757B19"/>
    <w:rsid w:val="0076457D"/>
    <w:rsid w:val="00765901"/>
    <w:rsid w:val="00765EB4"/>
    <w:rsid w:val="0077011C"/>
    <w:rsid w:val="007743EF"/>
    <w:rsid w:val="007773F0"/>
    <w:rsid w:val="00780032"/>
    <w:rsid w:val="007825A6"/>
    <w:rsid w:val="00783FD4"/>
    <w:rsid w:val="0078580B"/>
    <w:rsid w:val="00785CB3"/>
    <w:rsid w:val="00786D9F"/>
    <w:rsid w:val="00791F29"/>
    <w:rsid w:val="007922B7"/>
    <w:rsid w:val="00794B09"/>
    <w:rsid w:val="007A45B1"/>
    <w:rsid w:val="007A52A3"/>
    <w:rsid w:val="007A53C5"/>
    <w:rsid w:val="007A6BE2"/>
    <w:rsid w:val="007B0619"/>
    <w:rsid w:val="007B0E21"/>
    <w:rsid w:val="007B1C41"/>
    <w:rsid w:val="007B2B4A"/>
    <w:rsid w:val="007B536B"/>
    <w:rsid w:val="007B56A9"/>
    <w:rsid w:val="007B586A"/>
    <w:rsid w:val="007B649E"/>
    <w:rsid w:val="007C0DCE"/>
    <w:rsid w:val="007C1772"/>
    <w:rsid w:val="007C2274"/>
    <w:rsid w:val="007C2F63"/>
    <w:rsid w:val="007C3327"/>
    <w:rsid w:val="007C39FB"/>
    <w:rsid w:val="007C3D18"/>
    <w:rsid w:val="007C4222"/>
    <w:rsid w:val="007C7E3C"/>
    <w:rsid w:val="007D0389"/>
    <w:rsid w:val="007D0894"/>
    <w:rsid w:val="007D0EED"/>
    <w:rsid w:val="007D12AB"/>
    <w:rsid w:val="007D5CDD"/>
    <w:rsid w:val="007E1051"/>
    <w:rsid w:val="007E4136"/>
    <w:rsid w:val="007E61D8"/>
    <w:rsid w:val="007E6C34"/>
    <w:rsid w:val="007E7065"/>
    <w:rsid w:val="007F12E7"/>
    <w:rsid w:val="007F4A50"/>
    <w:rsid w:val="007F55D9"/>
    <w:rsid w:val="007F5E19"/>
    <w:rsid w:val="007F69C7"/>
    <w:rsid w:val="0080262C"/>
    <w:rsid w:val="00802DDA"/>
    <w:rsid w:val="00804C7E"/>
    <w:rsid w:val="008050E5"/>
    <w:rsid w:val="00805323"/>
    <w:rsid w:val="00813063"/>
    <w:rsid w:val="00815666"/>
    <w:rsid w:val="0081748E"/>
    <w:rsid w:val="00817FD2"/>
    <w:rsid w:val="00820B53"/>
    <w:rsid w:val="00821EC9"/>
    <w:rsid w:val="00823996"/>
    <w:rsid w:val="00825F34"/>
    <w:rsid w:val="00835697"/>
    <w:rsid w:val="00836E95"/>
    <w:rsid w:val="00843FBC"/>
    <w:rsid w:val="0084496D"/>
    <w:rsid w:val="008462D8"/>
    <w:rsid w:val="00847D70"/>
    <w:rsid w:val="008500E5"/>
    <w:rsid w:val="00851187"/>
    <w:rsid w:val="00852EEF"/>
    <w:rsid w:val="008531A6"/>
    <w:rsid w:val="0085327D"/>
    <w:rsid w:val="0085794C"/>
    <w:rsid w:val="00860479"/>
    <w:rsid w:val="008629FF"/>
    <w:rsid w:val="00862E75"/>
    <w:rsid w:val="00870F21"/>
    <w:rsid w:val="008718AA"/>
    <w:rsid w:val="00871963"/>
    <w:rsid w:val="008719FC"/>
    <w:rsid w:val="00874706"/>
    <w:rsid w:val="008753FA"/>
    <w:rsid w:val="008760C4"/>
    <w:rsid w:val="00882D61"/>
    <w:rsid w:val="00883485"/>
    <w:rsid w:val="00883B30"/>
    <w:rsid w:val="00887518"/>
    <w:rsid w:val="00887A22"/>
    <w:rsid w:val="008919F3"/>
    <w:rsid w:val="008935AE"/>
    <w:rsid w:val="00894991"/>
    <w:rsid w:val="00895DDC"/>
    <w:rsid w:val="00896BF9"/>
    <w:rsid w:val="00896C79"/>
    <w:rsid w:val="00897190"/>
    <w:rsid w:val="00897789"/>
    <w:rsid w:val="008A0CBA"/>
    <w:rsid w:val="008A1066"/>
    <w:rsid w:val="008A40D8"/>
    <w:rsid w:val="008A463A"/>
    <w:rsid w:val="008B1329"/>
    <w:rsid w:val="008B3321"/>
    <w:rsid w:val="008C35ED"/>
    <w:rsid w:val="008C3C62"/>
    <w:rsid w:val="008C6AA2"/>
    <w:rsid w:val="008C725A"/>
    <w:rsid w:val="008C7540"/>
    <w:rsid w:val="008D089A"/>
    <w:rsid w:val="008D1B28"/>
    <w:rsid w:val="008D3BBA"/>
    <w:rsid w:val="008E232B"/>
    <w:rsid w:val="008E2613"/>
    <w:rsid w:val="008E4EBD"/>
    <w:rsid w:val="008F02F1"/>
    <w:rsid w:val="008F17CF"/>
    <w:rsid w:val="008F5B17"/>
    <w:rsid w:val="00903006"/>
    <w:rsid w:val="00905127"/>
    <w:rsid w:val="0090575F"/>
    <w:rsid w:val="00906841"/>
    <w:rsid w:val="00910C9A"/>
    <w:rsid w:val="00912501"/>
    <w:rsid w:val="0091386D"/>
    <w:rsid w:val="00914ADF"/>
    <w:rsid w:val="00914B46"/>
    <w:rsid w:val="00914DEA"/>
    <w:rsid w:val="00916724"/>
    <w:rsid w:val="00923742"/>
    <w:rsid w:val="0093127C"/>
    <w:rsid w:val="00931ED4"/>
    <w:rsid w:val="00932646"/>
    <w:rsid w:val="00934DE6"/>
    <w:rsid w:val="00940FA6"/>
    <w:rsid w:val="00941CFC"/>
    <w:rsid w:val="0094223A"/>
    <w:rsid w:val="00946B14"/>
    <w:rsid w:val="009475AC"/>
    <w:rsid w:val="0094789B"/>
    <w:rsid w:val="00951AEA"/>
    <w:rsid w:val="009522C8"/>
    <w:rsid w:val="00953EAA"/>
    <w:rsid w:val="0095502D"/>
    <w:rsid w:val="00955F5A"/>
    <w:rsid w:val="00956F28"/>
    <w:rsid w:val="00960C38"/>
    <w:rsid w:val="00976F02"/>
    <w:rsid w:val="0097741F"/>
    <w:rsid w:val="00981F44"/>
    <w:rsid w:val="00984B38"/>
    <w:rsid w:val="00991924"/>
    <w:rsid w:val="009A03B0"/>
    <w:rsid w:val="009A42EF"/>
    <w:rsid w:val="009A49AD"/>
    <w:rsid w:val="009A70B0"/>
    <w:rsid w:val="009A7545"/>
    <w:rsid w:val="009B01B3"/>
    <w:rsid w:val="009B0D70"/>
    <w:rsid w:val="009B3BA8"/>
    <w:rsid w:val="009B4508"/>
    <w:rsid w:val="009B56EF"/>
    <w:rsid w:val="009B5DEA"/>
    <w:rsid w:val="009B696D"/>
    <w:rsid w:val="009B7CD6"/>
    <w:rsid w:val="009C061E"/>
    <w:rsid w:val="009C0935"/>
    <w:rsid w:val="009C1239"/>
    <w:rsid w:val="009C1279"/>
    <w:rsid w:val="009D3990"/>
    <w:rsid w:val="009D3DBE"/>
    <w:rsid w:val="009E4AE2"/>
    <w:rsid w:val="009E69C8"/>
    <w:rsid w:val="009E7609"/>
    <w:rsid w:val="009E769C"/>
    <w:rsid w:val="00A04E8A"/>
    <w:rsid w:val="00A0549C"/>
    <w:rsid w:val="00A0681B"/>
    <w:rsid w:val="00A07C00"/>
    <w:rsid w:val="00A111EC"/>
    <w:rsid w:val="00A1294D"/>
    <w:rsid w:val="00A14BF3"/>
    <w:rsid w:val="00A21CD4"/>
    <w:rsid w:val="00A2251F"/>
    <w:rsid w:val="00A22F3A"/>
    <w:rsid w:val="00A23E6E"/>
    <w:rsid w:val="00A263F5"/>
    <w:rsid w:val="00A269FE"/>
    <w:rsid w:val="00A343CC"/>
    <w:rsid w:val="00A349CE"/>
    <w:rsid w:val="00A370C0"/>
    <w:rsid w:val="00A40A2B"/>
    <w:rsid w:val="00A50AA4"/>
    <w:rsid w:val="00A51CB9"/>
    <w:rsid w:val="00A52ACF"/>
    <w:rsid w:val="00A61149"/>
    <w:rsid w:val="00A62D52"/>
    <w:rsid w:val="00A67C9A"/>
    <w:rsid w:val="00A67D70"/>
    <w:rsid w:val="00A67DC5"/>
    <w:rsid w:val="00A70A3F"/>
    <w:rsid w:val="00A71C0B"/>
    <w:rsid w:val="00A72DFF"/>
    <w:rsid w:val="00A745B7"/>
    <w:rsid w:val="00A803E1"/>
    <w:rsid w:val="00A82BB0"/>
    <w:rsid w:val="00A84C5A"/>
    <w:rsid w:val="00A86EF5"/>
    <w:rsid w:val="00A872A6"/>
    <w:rsid w:val="00A9105A"/>
    <w:rsid w:val="00A94017"/>
    <w:rsid w:val="00AA2B4E"/>
    <w:rsid w:val="00AA5A9D"/>
    <w:rsid w:val="00AB05BC"/>
    <w:rsid w:val="00AC2A9F"/>
    <w:rsid w:val="00AC321B"/>
    <w:rsid w:val="00AC43B4"/>
    <w:rsid w:val="00AD3663"/>
    <w:rsid w:val="00AD5FA7"/>
    <w:rsid w:val="00AE08FA"/>
    <w:rsid w:val="00AE0C7D"/>
    <w:rsid w:val="00AE2B79"/>
    <w:rsid w:val="00AE4111"/>
    <w:rsid w:val="00AE5CE7"/>
    <w:rsid w:val="00AF0ABC"/>
    <w:rsid w:val="00AF65AC"/>
    <w:rsid w:val="00AF7A96"/>
    <w:rsid w:val="00AF7C30"/>
    <w:rsid w:val="00B000AB"/>
    <w:rsid w:val="00B00CAC"/>
    <w:rsid w:val="00B12F61"/>
    <w:rsid w:val="00B171E8"/>
    <w:rsid w:val="00B25371"/>
    <w:rsid w:val="00B253A1"/>
    <w:rsid w:val="00B255F0"/>
    <w:rsid w:val="00B25EDB"/>
    <w:rsid w:val="00B272CD"/>
    <w:rsid w:val="00B321FC"/>
    <w:rsid w:val="00B33B6B"/>
    <w:rsid w:val="00B35DDA"/>
    <w:rsid w:val="00B35E3E"/>
    <w:rsid w:val="00B360B5"/>
    <w:rsid w:val="00B4022E"/>
    <w:rsid w:val="00B412EE"/>
    <w:rsid w:val="00B41AB5"/>
    <w:rsid w:val="00B46154"/>
    <w:rsid w:val="00B502AD"/>
    <w:rsid w:val="00B5346E"/>
    <w:rsid w:val="00B55168"/>
    <w:rsid w:val="00B55C27"/>
    <w:rsid w:val="00B55C53"/>
    <w:rsid w:val="00B57045"/>
    <w:rsid w:val="00B57D31"/>
    <w:rsid w:val="00B62D54"/>
    <w:rsid w:val="00B65222"/>
    <w:rsid w:val="00B673A2"/>
    <w:rsid w:val="00B70AB7"/>
    <w:rsid w:val="00B8322E"/>
    <w:rsid w:val="00B86392"/>
    <w:rsid w:val="00B86ACD"/>
    <w:rsid w:val="00B90814"/>
    <w:rsid w:val="00B90A1D"/>
    <w:rsid w:val="00B91A26"/>
    <w:rsid w:val="00B926B0"/>
    <w:rsid w:val="00B93E89"/>
    <w:rsid w:val="00B96BCB"/>
    <w:rsid w:val="00BA108C"/>
    <w:rsid w:val="00BA2AEA"/>
    <w:rsid w:val="00BC108D"/>
    <w:rsid w:val="00BC1C3B"/>
    <w:rsid w:val="00BC34DB"/>
    <w:rsid w:val="00BC5B98"/>
    <w:rsid w:val="00BC734D"/>
    <w:rsid w:val="00BD2337"/>
    <w:rsid w:val="00BD48F6"/>
    <w:rsid w:val="00BD4B5C"/>
    <w:rsid w:val="00BD7A94"/>
    <w:rsid w:val="00BE21B0"/>
    <w:rsid w:val="00BE3D8C"/>
    <w:rsid w:val="00BE5455"/>
    <w:rsid w:val="00BF36E1"/>
    <w:rsid w:val="00C01499"/>
    <w:rsid w:val="00C03028"/>
    <w:rsid w:val="00C03F3E"/>
    <w:rsid w:val="00C113C6"/>
    <w:rsid w:val="00C11728"/>
    <w:rsid w:val="00C118F5"/>
    <w:rsid w:val="00C136FF"/>
    <w:rsid w:val="00C1397D"/>
    <w:rsid w:val="00C26A11"/>
    <w:rsid w:val="00C30DD4"/>
    <w:rsid w:val="00C316C4"/>
    <w:rsid w:val="00C355C4"/>
    <w:rsid w:val="00C369C7"/>
    <w:rsid w:val="00C379D1"/>
    <w:rsid w:val="00C52947"/>
    <w:rsid w:val="00C5309C"/>
    <w:rsid w:val="00C541BA"/>
    <w:rsid w:val="00C546AC"/>
    <w:rsid w:val="00C60717"/>
    <w:rsid w:val="00C60809"/>
    <w:rsid w:val="00C615DD"/>
    <w:rsid w:val="00C6180E"/>
    <w:rsid w:val="00C61998"/>
    <w:rsid w:val="00C6200E"/>
    <w:rsid w:val="00C62B3C"/>
    <w:rsid w:val="00C6513E"/>
    <w:rsid w:val="00C70AE7"/>
    <w:rsid w:val="00C72602"/>
    <w:rsid w:val="00C757AE"/>
    <w:rsid w:val="00C76323"/>
    <w:rsid w:val="00C81225"/>
    <w:rsid w:val="00C81EB9"/>
    <w:rsid w:val="00C8276F"/>
    <w:rsid w:val="00C829F8"/>
    <w:rsid w:val="00C85EA5"/>
    <w:rsid w:val="00C931CB"/>
    <w:rsid w:val="00C949D7"/>
    <w:rsid w:val="00C959DD"/>
    <w:rsid w:val="00CA3EB7"/>
    <w:rsid w:val="00CA4BF1"/>
    <w:rsid w:val="00CA6DCC"/>
    <w:rsid w:val="00CA77CE"/>
    <w:rsid w:val="00CA7D04"/>
    <w:rsid w:val="00CA7D6A"/>
    <w:rsid w:val="00CB00BA"/>
    <w:rsid w:val="00CB220A"/>
    <w:rsid w:val="00CC1774"/>
    <w:rsid w:val="00CC2AD9"/>
    <w:rsid w:val="00CC4C6C"/>
    <w:rsid w:val="00CC4DAD"/>
    <w:rsid w:val="00CC63D7"/>
    <w:rsid w:val="00CC69B1"/>
    <w:rsid w:val="00CC6E51"/>
    <w:rsid w:val="00CD3D62"/>
    <w:rsid w:val="00CD61A0"/>
    <w:rsid w:val="00CD7761"/>
    <w:rsid w:val="00CE0602"/>
    <w:rsid w:val="00CE36D5"/>
    <w:rsid w:val="00CE58ED"/>
    <w:rsid w:val="00CE6EAB"/>
    <w:rsid w:val="00CF05F3"/>
    <w:rsid w:val="00CF3AB0"/>
    <w:rsid w:val="00CF3E30"/>
    <w:rsid w:val="00D0265E"/>
    <w:rsid w:val="00D06C6B"/>
    <w:rsid w:val="00D116BF"/>
    <w:rsid w:val="00D17C27"/>
    <w:rsid w:val="00D2251F"/>
    <w:rsid w:val="00D232AD"/>
    <w:rsid w:val="00D23824"/>
    <w:rsid w:val="00D26219"/>
    <w:rsid w:val="00D2786B"/>
    <w:rsid w:val="00D305E2"/>
    <w:rsid w:val="00D3173A"/>
    <w:rsid w:val="00D42533"/>
    <w:rsid w:val="00D43617"/>
    <w:rsid w:val="00D478AB"/>
    <w:rsid w:val="00D5090A"/>
    <w:rsid w:val="00D523D3"/>
    <w:rsid w:val="00D54382"/>
    <w:rsid w:val="00D545C1"/>
    <w:rsid w:val="00D575E8"/>
    <w:rsid w:val="00D57B2F"/>
    <w:rsid w:val="00D647CC"/>
    <w:rsid w:val="00D65DF5"/>
    <w:rsid w:val="00D67A32"/>
    <w:rsid w:val="00D67B9D"/>
    <w:rsid w:val="00D7090D"/>
    <w:rsid w:val="00D712FF"/>
    <w:rsid w:val="00D72030"/>
    <w:rsid w:val="00D748E2"/>
    <w:rsid w:val="00D87160"/>
    <w:rsid w:val="00D9176F"/>
    <w:rsid w:val="00D95F37"/>
    <w:rsid w:val="00DA3709"/>
    <w:rsid w:val="00DA3C41"/>
    <w:rsid w:val="00DB146B"/>
    <w:rsid w:val="00DB30FD"/>
    <w:rsid w:val="00DB5E2F"/>
    <w:rsid w:val="00DB6897"/>
    <w:rsid w:val="00DB698F"/>
    <w:rsid w:val="00DB79EA"/>
    <w:rsid w:val="00DB7BF1"/>
    <w:rsid w:val="00DC1425"/>
    <w:rsid w:val="00DC24B0"/>
    <w:rsid w:val="00DC2FDE"/>
    <w:rsid w:val="00DC741A"/>
    <w:rsid w:val="00DD1484"/>
    <w:rsid w:val="00DD170D"/>
    <w:rsid w:val="00DD5D23"/>
    <w:rsid w:val="00DD713B"/>
    <w:rsid w:val="00DE17C1"/>
    <w:rsid w:val="00DE1A42"/>
    <w:rsid w:val="00DF2AB3"/>
    <w:rsid w:val="00DF594E"/>
    <w:rsid w:val="00DF66F9"/>
    <w:rsid w:val="00DF7FB2"/>
    <w:rsid w:val="00E00460"/>
    <w:rsid w:val="00E0279F"/>
    <w:rsid w:val="00E057C9"/>
    <w:rsid w:val="00E13F29"/>
    <w:rsid w:val="00E144B7"/>
    <w:rsid w:val="00E14F7D"/>
    <w:rsid w:val="00E2039C"/>
    <w:rsid w:val="00E239A4"/>
    <w:rsid w:val="00E246C5"/>
    <w:rsid w:val="00E255FB"/>
    <w:rsid w:val="00E30EF7"/>
    <w:rsid w:val="00E316FA"/>
    <w:rsid w:val="00E33C47"/>
    <w:rsid w:val="00E35D29"/>
    <w:rsid w:val="00E4085C"/>
    <w:rsid w:val="00E433CE"/>
    <w:rsid w:val="00E4434B"/>
    <w:rsid w:val="00E469B9"/>
    <w:rsid w:val="00E54F6F"/>
    <w:rsid w:val="00E555B5"/>
    <w:rsid w:val="00E56CB8"/>
    <w:rsid w:val="00E57F61"/>
    <w:rsid w:val="00E60C1D"/>
    <w:rsid w:val="00E61CEC"/>
    <w:rsid w:val="00E62E0B"/>
    <w:rsid w:val="00E649E7"/>
    <w:rsid w:val="00E64F6C"/>
    <w:rsid w:val="00E66B94"/>
    <w:rsid w:val="00E67DE8"/>
    <w:rsid w:val="00E72A1D"/>
    <w:rsid w:val="00E834C6"/>
    <w:rsid w:val="00E8517F"/>
    <w:rsid w:val="00E874F7"/>
    <w:rsid w:val="00E91130"/>
    <w:rsid w:val="00E91D60"/>
    <w:rsid w:val="00E927E8"/>
    <w:rsid w:val="00E92856"/>
    <w:rsid w:val="00E93FC6"/>
    <w:rsid w:val="00E96A86"/>
    <w:rsid w:val="00EA081B"/>
    <w:rsid w:val="00EA17BB"/>
    <w:rsid w:val="00EA3912"/>
    <w:rsid w:val="00EA3D6F"/>
    <w:rsid w:val="00EA75F4"/>
    <w:rsid w:val="00EB2D48"/>
    <w:rsid w:val="00EB2FE0"/>
    <w:rsid w:val="00EB7AA7"/>
    <w:rsid w:val="00EC397F"/>
    <w:rsid w:val="00EC42E6"/>
    <w:rsid w:val="00ED03BA"/>
    <w:rsid w:val="00ED57AE"/>
    <w:rsid w:val="00EE0695"/>
    <w:rsid w:val="00EE2024"/>
    <w:rsid w:val="00EE65FA"/>
    <w:rsid w:val="00EE6EE0"/>
    <w:rsid w:val="00EF0D29"/>
    <w:rsid w:val="00EF70D8"/>
    <w:rsid w:val="00F02525"/>
    <w:rsid w:val="00F04E7E"/>
    <w:rsid w:val="00F1355D"/>
    <w:rsid w:val="00F13D1F"/>
    <w:rsid w:val="00F178B0"/>
    <w:rsid w:val="00F212E9"/>
    <w:rsid w:val="00F25AE1"/>
    <w:rsid w:val="00F27B19"/>
    <w:rsid w:val="00F33128"/>
    <w:rsid w:val="00F36DC1"/>
    <w:rsid w:val="00F374E0"/>
    <w:rsid w:val="00F438B4"/>
    <w:rsid w:val="00F54039"/>
    <w:rsid w:val="00F561D2"/>
    <w:rsid w:val="00F579AB"/>
    <w:rsid w:val="00F57DA5"/>
    <w:rsid w:val="00F609D4"/>
    <w:rsid w:val="00F62910"/>
    <w:rsid w:val="00F634F6"/>
    <w:rsid w:val="00F636E2"/>
    <w:rsid w:val="00F6429E"/>
    <w:rsid w:val="00F6489E"/>
    <w:rsid w:val="00F663AF"/>
    <w:rsid w:val="00F6643D"/>
    <w:rsid w:val="00F675DB"/>
    <w:rsid w:val="00F71105"/>
    <w:rsid w:val="00F74972"/>
    <w:rsid w:val="00F77C04"/>
    <w:rsid w:val="00F77C9B"/>
    <w:rsid w:val="00F8309E"/>
    <w:rsid w:val="00F84A9D"/>
    <w:rsid w:val="00F8554B"/>
    <w:rsid w:val="00F878B4"/>
    <w:rsid w:val="00FA13AC"/>
    <w:rsid w:val="00FA1D34"/>
    <w:rsid w:val="00FA4A28"/>
    <w:rsid w:val="00FA4B3A"/>
    <w:rsid w:val="00FA5C08"/>
    <w:rsid w:val="00FA779C"/>
    <w:rsid w:val="00FA79F5"/>
    <w:rsid w:val="00FB0C1F"/>
    <w:rsid w:val="00FB443D"/>
    <w:rsid w:val="00FC1A6B"/>
    <w:rsid w:val="00FC1CBE"/>
    <w:rsid w:val="00FC51CC"/>
    <w:rsid w:val="00FC6BBF"/>
    <w:rsid w:val="00FD03D9"/>
    <w:rsid w:val="00FD11DC"/>
    <w:rsid w:val="00FD12E6"/>
    <w:rsid w:val="00FD16B1"/>
    <w:rsid w:val="00FD4DEA"/>
    <w:rsid w:val="00FD6B8B"/>
    <w:rsid w:val="00FD6C07"/>
    <w:rsid w:val="00FE0480"/>
    <w:rsid w:val="00FE0D77"/>
    <w:rsid w:val="00FE2262"/>
    <w:rsid w:val="00FE3AF8"/>
    <w:rsid w:val="00FF2246"/>
    <w:rsid w:val="00FF2667"/>
    <w:rsid w:val="00FF327C"/>
    <w:rsid w:val="00FF4904"/>
    <w:rsid w:val="00FF53F6"/>
    <w:rsid w:val="00FF7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A26"/>
    <w:rPr>
      <w:rFonts w:ascii="Times New Roman" w:hAnsi="Times New Roman"/>
      <w:sz w:val="24"/>
      <w:szCs w:val="24"/>
    </w:rPr>
  </w:style>
  <w:style w:type="paragraph" w:styleId="1">
    <w:name w:val="heading 1"/>
    <w:basedOn w:val="a"/>
    <w:next w:val="a"/>
    <w:link w:val="10"/>
    <w:autoRedefine/>
    <w:uiPriority w:val="9"/>
    <w:qFormat/>
    <w:rsid w:val="000E3CA3"/>
    <w:pPr>
      <w:keepNext/>
      <w:keepLines/>
      <w:numPr>
        <w:numId w:val="6"/>
      </w:numPr>
      <w:spacing w:before="480"/>
      <w:jc w:val="center"/>
      <w:outlineLvl w:val="0"/>
    </w:pPr>
    <w:rPr>
      <w:rFonts w:ascii="Cambria" w:eastAsia="SimSun" w:hAnsi="Cambria"/>
      <w:b/>
      <w:bCs/>
      <w:sz w:val="28"/>
      <w:szCs w:val="28"/>
    </w:rPr>
  </w:style>
  <w:style w:type="paragraph" w:styleId="2">
    <w:name w:val="heading 2"/>
    <w:basedOn w:val="a"/>
    <w:next w:val="a"/>
    <w:link w:val="20"/>
    <w:uiPriority w:val="9"/>
    <w:unhideWhenUsed/>
    <w:qFormat/>
    <w:rsid w:val="004B187A"/>
    <w:pPr>
      <w:keepNext/>
      <w:keepLines/>
      <w:numPr>
        <w:ilvl w:val="1"/>
        <w:numId w:val="6"/>
      </w:numPr>
      <w:spacing w:before="40"/>
      <w:outlineLvl w:val="1"/>
    </w:pPr>
    <w:rPr>
      <w:rFonts w:ascii="Cambria" w:eastAsia="SimSun" w:hAnsi="Cambria"/>
      <w:color w:val="365F91"/>
      <w:sz w:val="26"/>
      <w:szCs w:val="26"/>
    </w:rPr>
  </w:style>
  <w:style w:type="paragraph" w:styleId="3">
    <w:name w:val="heading 3"/>
    <w:basedOn w:val="a"/>
    <w:next w:val="a"/>
    <w:link w:val="30"/>
    <w:uiPriority w:val="9"/>
    <w:unhideWhenUsed/>
    <w:qFormat/>
    <w:rsid w:val="00887A22"/>
    <w:pPr>
      <w:keepNext/>
      <w:keepLines/>
      <w:numPr>
        <w:ilvl w:val="2"/>
        <w:numId w:val="6"/>
      </w:numPr>
      <w:spacing w:before="200"/>
      <w:outlineLvl w:val="2"/>
    </w:pPr>
    <w:rPr>
      <w:rFonts w:ascii="Cambria" w:eastAsia="SimSun" w:hAnsi="Cambria"/>
      <w:b/>
      <w:bCs/>
      <w:sz w:val="28"/>
    </w:rPr>
  </w:style>
  <w:style w:type="paragraph" w:styleId="4">
    <w:name w:val="heading 4"/>
    <w:basedOn w:val="a"/>
    <w:next w:val="a"/>
    <w:link w:val="40"/>
    <w:uiPriority w:val="9"/>
    <w:unhideWhenUsed/>
    <w:qFormat/>
    <w:rsid w:val="004B187A"/>
    <w:pPr>
      <w:keepNext/>
      <w:keepLines/>
      <w:numPr>
        <w:ilvl w:val="3"/>
        <w:numId w:val="6"/>
      </w:numPr>
      <w:spacing w:before="40"/>
      <w:outlineLvl w:val="3"/>
    </w:pPr>
    <w:rPr>
      <w:rFonts w:ascii="Cambria" w:eastAsia="SimSun" w:hAnsi="Cambria"/>
      <w:i/>
      <w:iCs/>
      <w:color w:val="365F91"/>
    </w:rPr>
  </w:style>
  <w:style w:type="paragraph" w:styleId="5">
    <w:name w:val="heading 5"/>
    <w:basedOn w:val="a"/>
    <w:next w:val="a"/>
    <w:link w:val="50"/>
    <w:uiPriority w:val="9"/>
    <w:unhideWhenUsed/>
    <w:qFormat/>
    <w:rsid w:val="004B187A"/>
    <w:pPr>
      <w:keepNext/>
      <w:keepLines/>
      <w:numPr>
        <w:ilvl w:val="4"/>
        <w:numId w:val="6"/>
      </w:numPr>
      <w:spacing w:before="40"/>
      <w:outlineLvl w:val="4"/>
    </w:pPr>
    <w:rPr>
      <w:rFonts w:ascii="Cambria" w:eastAsia="SimSun" w:hAnsi="Cambria"/>
      <w:color w:val="365F91"/>
    </w:rPr>
  </w:style>
  <w:style w:type="paragraph" w:styleId="6">
    <w:name w:val="heading 6"/>
    <w:basedOn w:val="a"/>
    <w:next w:val="a"/>
    <w:link w:val="60"/>
    <w:uiPriority w:val="9"/>
    <w:unhideWhenUsed/>
    <w:qFormat/>
    <w:rsid w:val="004B187A"/>
    <w:pPr>
      <w:keepNext/>
      <w:keepLines/>
      <w:numPr>
        <w:ilvl w:val="5"/>
        <w:numId w:val="6"/>
      </w:numPr>
      <w:spacing w:before="40"/>
      <w:outlineLvl w:val="5"/>
    </w:pPr>
    <w:rPr>
      <w:rFonts w:ascii="Cambria" w:eastAsia="SimSun" w:hAnsi="Cambria"/>
      <w:color w:val="243F60"/>
    </w:rPr>
  </w:style>
  <w:style w:type="paragraph" w:styleId="7">
    <w:name w:val="heading 7"/>
    <w:basedOn w:val="a"/>
    <w:next w:val="a"/>
    <w:link w:val="70"/>
    <w:uiPriority w:val="9"/>
    <w:unhideWhenUsed/>
    <w:qFormat/>
    <w:rsid w:val="004B187A"/>
    <w:pPr>
      <w:keepNext/>
      <w:keepLines/>
      <w:numPr>
        <w:ilvl w:val="6"/>
        <w:numId w:val="6"/>
      </w:numPr>
      <w:spacing w:before="40"/>
      <w:outlineLvl w:val="6"/>
    </w:pPr>
    <w:rPr>
      <w:rFonts w:ascii="Cambria" w:eastAsia="SimSun" w:hAnsi="Cambria"/>
      <w:i/>
      <w:iCs/>
      <w:color w:val="243F60"/>
    </w:rPr>
  </w:style>
  <w:style w:type="paragraph" w:styleId="8">
    <w:name w:val="heading 8"/>
    <w:basedOn w:val="a"/>
    <w:next w:val="a"/>
    <w:link w:val="80"/>
    <w:uiPriority w:val="9"/>
    <w:unhideWhenUsed/>
    <w:qFormat/>
    <w:rsid w:val="004B187A"/>
    <w:pPr>
      <w:keepNext/>
      <w:keepLines/>
      <w:numPr>
        <w:ilvl w:val="7"/>
        <w:numId w:val="6"/>
      </w:numPr>
      <w:spacing w:before="40"/>
      <w:outlineLvl w:val="7"/>
    </w:pPr>
    <w:rPr>
      <w:rFonts w:ascii="Cambria" w:eastAsia="SimSun" w:hAnsi="Cambria"/>
      <w:color w:val="272727"/>
      <w:sz w:val="21"/>
      <w:szCs w:val="21"/>
    </w:rPr>
  </w:style>
  <w:style w:type="paragraph" w:styleId="9">
    <w:name w:val="heading 9"/>
    <w:basedOn w:val="a"/>
    <w:next w:val="a"/>
    <w:link w:val="90"/>
    <w:uiPriority w:val="9"/>
    <w:unhideWhenUsed/>
    <w:qFormat/>
    <w:rsid w:val="004B187A"/>
    <w:pPr>
      <w:keepNext/>
      <w:keepLines/>
      <w:numPr>
        <w:ilvl w:val="8"/>
        <w:numId w:val="6"/>
      </w:numPr>
      <w:spacing w:before="40"/>
      <w:outlineLvl w:val="8"/>
    </w:pPr>
    <w:rPr>
      <w:rFonts w:ascii="Cambria" w:eastAsia="SimSun" w:hAnsi="Cambria"/>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E3CA3"/>
    <w:rPr>
      <w:rFonts w:ascii="Cambria" w:eastAsia="SimSun" w:hAnsi="Cambria"/>
      <w:b/>
      <w:bCs/>
      <w:sz w:val="28"/>
      <w:szCs w:val="28"/>
    </w:rPr>
  </w:style>
  <w:style w:type="character" w:customStyle="1" w:styleId="30">
    <w:name w:val="Заголовок 3 Знак"/>
    <w:link w:val="3"/>
    <w:uiPriority w:val="9"/>
    <w:rsid w:val="00887A22"/>
    <w:rPr>
      <w:rFonts w:ascii="Cambria" w:eastAsia="SimSun" w:hAnsi="Cambria"/>
      <w:b/>
      <w:bCs/>
      <w:sz w:val="28"/>
      <w:szCs w:val="24"/>
    </w:rPr>
  </w:style>
  <w:style w:type="paragraph" w:styleId="a3">
    <w:name w:val="List Paragraph"/>
    <w:aliases w:val="Конфа НБ"/>
    <w:basedOn w:val="a"/>
    <w:link w:val="a4"/>
    <w:uiPriority w:val="34"/>
    <w:qFormat/>
    <w:rsid w:val="005060D9"/>
    <w:pPr>
      <w:spacing w:after="200" w:line="276" w:lineRule="auto"/>
      <w:ind w:left="720"/>
      <w:contextualSpacing/>
    </w:pPr>
    <w:rPr>
      <w:rFonts w:ascii="Calibri" w:hAnsi="Calibri"/>
      <w:sz w:val="22"/>
      <w:szCs w:val="22"/>
      <w:lang w:eastAsia="en-US"/>
    </w:rPr>
  </w:style>
  <w:style w:type="paragraph" w:styleId="a5">
    <w:name w:val="footnote text"/>
    <w:basedOn w:val="a"/>
    <w:link w:val="a6"/>
    <w:uiPriority w:val="99"/>
    <w:unhideWhenUsed/>
    <w:rsid w:val="005060D9"/>
    <w:rPr>
      <w:rFonts w:ascii="Calibri" w:hAnsi="Calibri"/>
      <w:sz w:val="20"/>
      <w:szCs w:val="20"/>
    </w:rPr>
  </w:style>
  <w:style w:type="character" w:customStyle="1" w:styleId="a6">
    <w:name w:val="Текст сноски Знак"/>
    <w:link w:val="a5"/>
    <w:uiPriority w:val="99"/>
    <w:rsid w:val="005060D9"/>
    <w:rPr>
      <w:rFonts w:ascii="Calibri" w:eastAsia="Calibri" w:hAnsi="Calibri" w:cs="Times New Roman"/>
      <w:sz w:val="20"/>
      <w:szCs w:val="20"/>
    </w:rPr>
  </w:style>
  <w:style w:type="character" w:styleId="a7">
    <w:name w:val="footnote reference"/>
    <w:uiPriority w:val="99"/>
    <w:semiHidden/>
    <w:unhideWhenUsed/>
    <w:rsid w:val="005060D9"/>
    <w:rPr>
      <w:vertAlign w:val="superscript"/>
    </w:rPr>
  </w:style>
  <w:style w:type="table" w:styleId="a8">
    <w:name w:val="Table Grid"/>
    <w:basedOn w:val="a1"/>
    <w:uiPriority w:val="99"/>
    <w:rsid w:val="00506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next w:val="a"/>
    <w:link w:val="aa"/>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rPr>
  </w:style>
  <w:style w:type="character" w:customStyle="1" w:styleId="aa">
    <w:name w:val="Название Знак"/>
    <w:link w:val="a9"/>
    <w:uiPriority w:val="10"/>
    <w:rsid w:val="005060D9"/>
    <w:rPr>
      <w:rFonts w:ascii="Cambria" w:eastAsia="PMingLiU" w:hAnsi="Cambria" w:cs="Times New Roman"/>
      <w:color w:val="17365D"/>
      <w:spacing w:val="5"/>
      <w:kern w:val="28"/>
      <w:sz w:val="52"/>
      <w:szCs w:val="52"/>
    </w:rPr>
  </w:style>
  <w:style w:type="paragraph" w:styleId="ab">
    <w:name w:val="footer"/>
    <w:basedOn w:val="a"/>
    <w:link w:val="ac"/>
    <w:uiPriority w:val="99"/>
    <w:unhideWhenUsed/>
    <w:rsid w:val="005060D9"/>
    <w:pPr>
      <w:tabs>
        <w:tab w:val="center" w:pos="4677"/>
        <w:tab w:val="right" w:pos="9355"/>
      </w:tabs>
    </w:pPr>
    <w:rPr>
      <w:rFonts w:ascii="Calibri" w:hAnsi="Calibri"/>
      <w:sz w:val="20"/>
      <w:szCs w:val="20"/>
    </w:rPr>
  </w:style>
  <w:style w:type="character" w:customStyle="1" w:styleId="ac">
    <w:name w:val="Нижний колонтитул Знак"/>
    <w:link w:val="ab"/>
    <w:uiPriority w:val="99"/>
    <w:rsid w:val="005060D9"/>
    <w:rPr>
      <w:rFonts w:ascii="Calibri" w:eastAsia="Calibri" w:hAnsi="Calibri" w:cs="Times New Roman"/>
    </w:rPr>
  </w:style>
  <w:style w:type="paragraph" w:styleId="ad">
    <w:name w:val="Balloon Text"/>
    <w:basedOn w:val="a"/>
    <w:link w:val="ae"/>
    <w:uiPriority w:val="99"/>
    <w:semiHidden/>
    <w:unhideWhenUsed/>
    <w:rsid w:val="001E7F9B"/>
    <w:rPr>
      <w:rFonts w:ascii="Tahoma" w:hAnsi="Tahoma"/>
      <w:sz w:val="16"/>
      <w:szCs w:val="16"/>
    </w:rPr>
  </w:style>
  <w:style w:type="character" w:customStyle="1" w:styleId="ae">
    <w:name w:val="Текст выноски Знак"/>
    <w:link w:val="ad"/>
    <w:uiPriority w:val="99"/>
    <w:semiHidden/>
    <w:rsid w:val="001E7F9B"/>
    <w:rPr>
      <w:rFonts w:ascii="Tahoma" w:hAnsi="Tahoma" w:cs="Tahoma"/>
      <w:sz w:val="16"/>
      <w:szCs w:val="16"/>
      <w:lang w:eastAsia="ru-RU"/>
    </w:rPr>
  </w:style>
  <w:style w:type="paragraph" w:styleId="af">
    <w:name w:val="header"/>
    <w:basedOn w:val="a"/>
    <w:link w:val="af0"/>
    <w:uiPriority w:val="99"/>
    <w:unhideWhenUsed/>
    <w:rsid w:val="001E7F9B"/>
    <w:pPr>
      <w:tabs>
        <w:tab w:val="center" w:pos="4677"/>
        <w:tab w:val="right" w:pos="9355"/>
      </w:tabs>
    </w:pPr>
  </w:style>
  <w:style w:type="character" w:customStyle="1" w:styleId="af0">
    <w:name w:val="Верхний колонтитул Знак"/>
    <w:link w:val="af"/>
    <w:uiPriority w:val="99"/>
    <w:rsid w:val="001E7F9B"/>
    <w:rPr>
      <w:rFonts w:ascii="Times New Roman" w:hAnsi="Times New Roman" w:cs="Times New Roman"/>
      <w:sz w:val="24"/>
      <w:szCs w:val="24"/>
      <w:lang w:eastAsia="ru-RU"/>
    </w:rPr>
  </w:style>
  <w:style w:type="character" w:styleId="af1">
    <w:name w:val="annotation reference"/>
    <w:uiPriority w:val="99"/>
    <w:semiHidden/>
    <w:unhideWhenUsed/>
    <w:rsid w:val="0061189C"/>
    <w:rPr>
      <w:sz w:val="16"/>
      <w:szCs w:val="16"/>
    </w:rPr>
  </w:style>
  <w:style w:type="paragraph" w:styleId="af2">
    <w:name w:val="annotation text"/>
    <w:basedOn w:val="a"/>
    <w:link w:val="af3"/>
    <w:uiPriority w:val="99"/>
    <w:semiHidden/>
    <w:unhideWhenUsed/>
    <w:rsid w:val="0061189C"/>
    <w:rPr>
      <w:sz w:val="20"/>
      <w:szCs w:val="20"/>
    </w:rPr>
  </w:style>
  <w:style w:type="character" w:customStyle="1" w:styleId="af3">
    <w:name w:val="Текст примечания Знак"/>
    <w:link w:val="af2"/>
    <w:uiPriority w:val="99"/>
    <w:semiHidden/>
    <w:rsid w:val="0061189C"/>
    <w:rPr>
      <w:rFonts w:ascii="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61189C"/>
    <w:rPr>
      <w:b/>
      <w:bCs/>
    </w:rPr>
  </w:style>
  <w:style w:type="character" w:customStyle="1" w:styleId="af5">
    <w:name w:val="Тема примечания Знак"/>
    <w:link w:val="af4"/>
    <w:uiPriority w:val="99"/>
    <w:semiHidden/>
    <w:rsid w:val="0061189C"/>
    <w:rPr>
      <w:rFonts w:ascii="Times New Roman" w:hAnsi="Times New Roman" w:cs="Times New Roman"/>
      <w:b/>
      <w:bCs/>
      <w:sz w:val="20"/>
      <w:szCs w:val="20"/>
      <w:lang w:eastAsia="ru-RU"/>
    </w:rPr>
  </w:style>
  <w:style w:type="character" w:styleId="af6">
    <w:name w:val="Strong"/>
    <w:uiPriority w:val="22"/>
    <w:qFormat/>
    <w:rsid w:val="00A82BB0"/>
    <w:rPr>
      <w:b/>
      <w:bCs/>
    </w:rPr>
  </w:style>
  <w:style w:type="character" w:customStyle="1" w:styleId="ilfuvd">
    <w:name w:val="ilfuvd"/>
    <w:basedOn w:val="a0"/>
    <w:rsid w:val="00C52947"/>
  </w:style>
  <w:style w:type="character" w:styleId="af7">
    <w:name w:val="Emphasis"/>
    <w:uiPriority w:val="20"/>
    <w:qFormat/>
    <w:rsid w:val="001C11E0"/>
    <w:rPr>
      <w:i/>
      <w:iCs/>
    </w:rPr>
  </w:style>
  <w:style w:type="paragraph" w:styleId="af8">
    <w:name w:val="caption"/>
    <w:basedOn w:val="a"/>
    <w:next w:val="a"/>
    <w:uiPriority w:val="35"/>
    <w:unhideWhenUsed/>
    <w:qFormat/>
    <w:rsid w:val="00887A22"/>
    <w:pPr>
      <w:spacing w:after="200"/>
      <w:jc w:val="right"/>
    </w:pPr>
    <w:rPr>
      <w:bCs/>
      <w:i/>
      <w:sz w:val="18"/>
      <w:szCs w:val="18"/>
    </w:rPr>
  </w:style>
  <w:style w:type="character" w:customStyle="1" w:styleId="20">
    <w:name w:val="Заголовок 2 Знак"/>
    <w:link w:val="2"/>
    <w:uiPriority w:val="9"/>
    <w:rsid w:val="004B187A"/>
    <w:rPr>
      <w:rFonts w:ascii="Cambria" w:eastAsia="SimSun" w:hAnsi="Cambria"/>
      <w:color w:val="365F91"/>
      <w:sz w:val="26"/>
      <w:szCs w:val="26"/>
    </w:rPr>
  </w:style>
  <w:style w:type="character" w:customStyle="1" w:styleId="40">
    <w:name w:val="Заголовок 4 Знак"/>
    <w:link w:val="4"/>
    <w:uiPriority w:val="9"/>
    <w:semiHidden/>
    <w:rsid w:val="004B187A"/>
    <w:rPr>
      <w:rFonts w:ascii="Cambria" w:eastAsia="SimSun" w:hAnsi="Cambria"/>
      <w:i/>
      <w:iCs/>
      <w:color w:val="365F91"/>
      <w:sz w:val="24"/>
      <w:szCs w:val="24"/>
    </w:rPr>
  </w:style>
  <w:style w:type="character" w:customStyle="1" w:styleId="50">
    <w:name w:val="Заголовок 5 Знак"/>
    <w:link w:val="5"/>
    <w:uiPriority w:val="9"/>
    <w:semiHidden/>
    <w:rsid w:val="004B187A"/>
    <w:rPr>
      <w:rFonts w:ascii="Cambria" w:eastAsia="SimSun" w:hAnsi="Cambria"/>
      <w:color w:val="365F91"/>
      <w:sz w:val="24"/>
      <w:szCs w:val="24"/>
    </w:rPr>
  </w:style>
  <w:style w:type="character" w:customStyle="1" w:styleId="60">
    <w:name w:val="Заголовок 6 Знак"/>
    <w:link w:val="6"/>
    <w:uiPriority w:val="9"/>
    <w:semiHidden/>
    <w:rsid w:val="004B187A"/>
    <w:rPr>
      <w:rFonts w:ascii="Cambria" w:eastAsia="SimSun" w:hAnsi="Cambria"/>
      <w:color w:val="243F60"/>
      <w:sz w:val="24"/>
      <w:szCs w:val="24"/>
    </w:rPr>
  </w:style>
  <w:style w:type="character" w:customStyle="1" w:styleId="70">
    <w:name w:val="Заголовок 7 Знак"/>
    <w:link w:val="7"/>
    <w:uiPriority w:val="9"/>
    <w:semiHidden/>
    <w:rsid w:val="004B187A"/>
    <w:rPr>
      <w:rFonts w:ascii="Cambria" w:eastAsia="SimSun" w:hAnsi="Cambria"/>
      <w:i/>
      <w:iCs/>
      <w:color w:val="243F60"/>
      <w:sz w:val="24"/>
      <w:szCs w:val="24"/>
    </w:rPr>
  </w:style>
  <w:style w:type="character" w:customStyle="1" w:styleId="80">
    <w:name w:val="Заголовок 8 Знак"/>
    <w:link w:val="8"/>
    <w:uiPriority w:val="9"/>
    <w:semiHidden/>
    <w:rsid w:val="004B187A"/>
    <w:rPr>
      <w:rFonts w:ascii="Cambria" w:eastAsia="SimSun" w:hAnsi="Cambria"/>
      <w:color w:val="272727"/>
      <w:sz w:val="21"/>
      <w:szCs w:val="21"/>
    </w:rPr>
  </w:style>
  <w:style w:type="character" w:customStyle="1" w:styleId="90">
    <w:name w:val="Заголовок 9 Знак"/>
    <w:link w:val="9"/>
    <w:uiPriority w:val="9"/>
    <w:semiHidden/>
    <w:rsid w:val="004B187A"/>
    <w:rPr>
      <w:rFonts w:ascii="Cambria" w:eastAsia="SimSun" w:hAnsi="Cambria"/>
      <w:i/>
      <w:iCs/>
      <w:color w:val="272727"/>
      <w:sz w:val="21"/>
      <w:szCs w:val="21"/>
    </w:rPr>
  </w:style>
  <w:style w:type="paragraph" w:styleId="af9">
    <w:name w:val="Revision"/>
    <w:hidden/>
    <w:uiPriority w:val="99"/>
    <w:semiHidden/>
    <w:rsid w:val="00AD3663"/>
    <w:rPr>
      <w:rFonts w:ascii="Times New Roman" w:hAnsi="Times New Roman"/>
      <w:sz w:val="24"/>
      <w:szCs w:val="24"/>
    </w:rPr>
  </w:style>
  <w:style w:type="character" w:styleId="afa">
    <w:name w:val="Placeholder Text"/>
    <w:uiPriority w:val="99"/>
    <w:semiHidden/>
    <w:rsid w:val="00820B53"/>
    <w:rPr>
      <w:color w:val="808080"/>
    </w:rPr>
  </w:style>
  <w:style w:type="paragraph" w:customStyle="1" w:styleId="s1">
    <w:name w:val="s_1"/>
    <w:basedOn w:val="a"/>
    <w:rsid w:val="00386F3B"/>
    <w:pPr>
      <w:spacing w:before="100" w:beforeAutospacing="1" w:after="100" w:afterAutospacing="1"/>
    </w:pPr>
    <w:rPr>
      <w:rFonts w:eastAsia="Times New Roman"/>
    </w:rPr>
  </w:style>
  <w:style w:type="character" w:customStyle="1" w:styleId="a4">
    <w:name w:val="Абзац списка Знак"/>
    <w:aliases w:val="Конфа НБ Знак"/>
    <w:link w:val="a3"/>
    <w:uiPriority w:val="34"/>
    <w:locked/>
    <w:rsid w:val="00115E4A"/>
    <w:rPr>
      <w:sz w:val="22"/>
      <w:szCs w:val="22"/>
      <w:lang w:eastAsia="en-US"/>
    </w:rPr>
  </w:style>
  <w:style w:type="character" w:customStyle="1" w:styleId="fontstyle01">
    <w:name w:val="fontstyle01"/>
    <w:rsid w:val="00A61149"/>
    <w:rPr>
      <w:rFonts w:ascii="TimesNewRoman" w:hAnsi="TimesNewRoman" w:hint="default"/>
      <w:b w:val="0"/>
      <w:bCs w:val="0"/>
      <w:i w:val="0"/>
      <w:iCs w:val="0"/>
      <w:color w:val="000000"/>
      <w:sz w:val="20"/>
      <w:szCs w:val="20"/>
    </w:rPr>
  </w:style>
  <w:style w:type="character" w:customStyle="1" w:styleId="fontstyle21">
    <w:name w:val="fontstyle21"/>
    <w:rsid w:val="00A61149"/>
    <w:rPr>
      <w:rFonts w:ascii="TimesNewRoman" w:hAnsi="TimesNewRoman" w:hint="default"/>
      <w:b w:val="0"/>
      <w:bCs w:val="0"/>
      <w:i/>
      <w:iCs/>
      <w:color w:val="000000"/>
      <w:sz w:val="20"/>
      <w:szCs w:val="20"/>
    </w:rPr>
  </w:style>
  <w:style w:type="paragraph" w:styleId="afb">
    <w:name w:val="Subtitle"/>
    <w:basedOn w:val="a"/>
    <w:next w:val="a"/>
    <w:link w:val="afc"/>
    <w:uiPriority w:val="11"/>
    <w:qFormat/>
    <w:rsid w:val="00BE3D8C"/>
    <w:pPr>
      <w:numPr>
        <w:ilvl w:val="1"/>
      </w:numPr>
    </w:pPr>
    <w:rPr>
      <w:rFonts w:asciiTheme="majorHAnsi" w:eastAsiaTheme="majorEastAsia" w:hAnsiTheme="majorHAnsi" w:cstheme="majorBidi"/>
      <w:i/>
      <w:iCs/>
      <w:color w:val="5B9BD5" w:themeColor="accent1"/>
      <w:spacing w:val="15"/>
    </w:rPr>
  </w:style>
  <w:style w:type="character" w:customStyle="1" w:styleId="afc">
    <w:name w:val="Подзаголовок Знак"/>
    <w:basedOn w:val="a0"/>
    <w:link w:val="afb"/>
    <w:uiPriority w:val="11"/>
    <w:rsid w:val="00BE3D8C"/>
    <w:rPr>
      <w:rFonts w:asciiTheme="majorHAnsi" w:eastAsiaTheme="majorEastAsia" w:hAnsiTheme="majorHAnsi" w:cstheme="majorBidi"/>
      <w:i/>
      <w:iCs/>
      <w:color w:val="5B9BD5"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41971">
      <w:bodyDiv w:val="1"/>
      <w:marLeft w:val="0"/>
      <w:marRight w:val="0"/>
      <w:marTop w:val="0"/>
      <w:marBottom w:val="0"/>
      <w:divBdr>
        <w:top w:val="none" w:sz="0" w:space="0" w:color="auto"/>
        <w:left w:val="none" w:sz="0" w:space="0" w:color="auto"/>
        <w:bottom w:val="none" w:sz="0" w:space="0" w:color="auto"/>
        <w:right w:val="none" w:sz="0" w:space="0" w:color="auto"/>
      </w:divBdr>
    </w:div>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1AE829-80B5-4A4A-B488-078111F62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9</Pages>
  <Words>2798</Words>
  <Characters>15954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GRACH</dc:creator>
  <cp:keywords/>
  <cp:lastModifiedBy>Елена Григорьевна Шарая</cp:lastModifiedBy>
  <cp:revision>58</cp:revision>
  <cp:lastPrinted>2021-06-03T06:54:00Z</cp:lastPrinted>
  <dcterms:created xsi:type="dcterms:W3CDTF">2023-08-27T05:12:00Z</dcterms:created>
  <dcterms:modified xsi:type="dcterms:W3CDTF">2023-09-12T11:55:00Z</dcterms:modified>
</cp:coreProperties>
</file>