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79" w:rsidRPr="00DD78D9" w:rsidRDefault="00511379" w:rsidP="00511379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 xml:space="preserve">Выберите только ОДНУ из предложенных тем репетиционного сочинения, </w:t>
      </w:r>
      <w:r w:rsidR="00DD78D9" w:rsidRPr="00DD78D9">
        <w:rPr>
          <w:rFonts w:ascii="Times New Roman" w:hAnsi="Times New Roman" w:cs="Times New Roman"/>
          <w:i/>
          <w:sz w:val="24"/>
          <w:szCs w:val="24"/>
        </w:rPr>
        <w:t xml:space="preserve">в бланке регистрации и бланке записи укажите номер выбранной темы, в бланке записи итогового сочинения перепишите название выбранной темы сочинения. Напишите сочинение-рассуждение на эту тему. </w:t>
      </w:r>
      <w:r w:rsidRPr="00DD78D9">
        <w:rPr>
          <w:rFonts w:ascii="Times New Roman" w:hAnsi="Times New Roman" w:cs="Times New Roman"/>
          <w:i/>
          <w:sz w:val="24"/>
          <w:szCs w:val="24"/>
        </w:rPr>
        <w:t>Напишите сочинение-рассуждение на эту тему. Рекомендуемый</w:t>
      </w:r>
      <w:r w:rsidR="00DD78D9" w:rsidRPr="00DD78D9">
        <w:rPr>
          <w:rFonts w:ascii="Times New Roman" w:hAnsi="Times New Roman" w:cs="Times New Roman"/>
          <w:i/>
          <w:sz w:val="24"/>
          <w:szCs w:val="24"/>
        </w:rPr>
        <w:t xml:space="preserve"> объём − </w:t>
      </w:r>
      <w:r w:rsidRPr="00DD78D9">
        <w:rPr>
          <w:rFonts w:ascii="Times New Roman" w:hAnsi="Times New Roman" w:cs="Times New Roman"/>
          <w:i/>
          <w:sz w:val="24"/>
          <w:szCs w:val="24"/>
        </w:rPr>
        <w:t>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511379" w:rsidRPr="00DD78D9" w:rsidRDefault="00511379" w:rsidP="00511379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>Репетиционное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511379" w:rsidRPr="00DD78D9" w:rsidRDefault="00511379" w:rsidP="00350C9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  <w:r w:rsidR="00350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8D9">
        <w:rPr>
          <w:rFonts w:ascii="Times New Roman" w:hAnsi="Times New Roman" w:cs="Times New Roman"/>
          <w:i/>
          <w:sz w:val="24"/>
          <w:szCs w:val="24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DD78D9" w:rsidRPr="00DD78D9" w:rsidRDefault="00DD78D9" w:rsidP="00DD78D9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DD78D9">
        <w:rPr>
          <w:rFonts w:ascii="Times New Roman" w:hAnsi="Times New Roman" w:cs="Times New Roman"/>
          <w:i/>
          <w:sz w:val="24"/>
          <w:szCs w:val="24"/>
        </w:rPr>
        <w:t xml:space="preserve">Можно привлекать произведения устного народного творчества (за исключением малых жанров), </w:t>
      </w:r>
      <w:r w:rsidR="00350C97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Pr="00DD78D9">
        <w:rPr>
          <w:rFonts w:ascii="Times New Roman" w:hAnsi="Times New Roman" w:cs="Times New Roman"/>
          <w:i/>
          <w:sz w:val="24"/>
          <w:szCs w:val="24"/>
        </w:rPr>
        <w:t>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DD78D9">
        <w:rPr>
          <w:rFonts w:ascii="Times New Roman" w:hAnsi="Times New Roman" w:cs="Times New Roman"/>
          <w:i/>
          <w:sz w:val="24"/>
          <w:szCs w:val="24"/>
        </w:rPr>
        <w:t xml:space="preserve"> Достаточно опоры на один текст (количество привлечённых текстов не так важно, как глубина раскрытия темы с опорой на литературный материал).</w:t>
      </w:r>
    </w:p>
    <w:p w:rsidR="00DD78D9" w:rsidRPr="00DD78D9" w:rsidRDefault="00DD78D9" w:rsidP="00DD78D9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DD78D9" w:rsidRPr="00DD78D9" w:rsidRDefault="00DD78D9" w:rsidP="00DD78D9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8D9">
        <w:rPr>
          <w:rFonts w:ascii="Times New Roman" w:hAnsi="Times New Roman" w:cs="Times New Roman"/>
          <w:i/>
          <w:sz w:val="24"/>
          <w:szCs w:val="24"/>
        </w:rPr>
        <w:t xml:space="preserve">При оценке сочинения </w:t>
      </w:r>
      <w:r w:rsidR="00350C97" w:rsidRPr="00350C97">
        <w:rPr>
          <w:rFonts w:ascii="Times New Roman" w:hAnsi="Times New Roman" w:cs="Times New Roman"/>
          <w:i/>
          <w:sz w:val="24"/>
          <w:szCs w:val="24"/>
        </w:rPr>
        <w:t>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6F39DD" w:rsidRDefault="006F39DD" w:rsidP="006F39D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20977" w:rsidRDefault="005B19EF" w:rsidP="006F39D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16">
        <w:rPr>
          <w:rFonts w:ascii="Times New Roman" w:hAnsi="Times New Roman" w:cs="Times New Roman"/>
          <w:b/>
          <w:sz w:val="28"/>
          <w:szCs w:val="28"/>
        </w:rPr>
        <w:t>Темы сочинений</w:t>
      </w:r>
    </w:p>
    <w:p w:rsidR="00517ECD" w:rsidRDefault="00517ECD" w:rsidP="006F39D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E20977" w:rsidRPr="00E20977" w:rsidTr="00994C60">
        <w:tc>
          <w:tcPr>
            <w:tcW w:w="993" w:type="dxa"/>
          </w:tcPr>
          <w:p w:rsidR="00E20977" w:rsidRPr="006F39DD" w:rsidRDefault="00E20977" w:rsidP="00870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9072" w:type="dxa"/>
          </w:tcPr>
          <w:p w:rsidR="00E20977" w:rsidRPr="006F39DD" w:rsidRDefault="00E20977" w:rsidP="00870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E20977" w:rsidTr="00994C60">
        <w:tc>
          <w:tcPr>
            <w:tcW w:w="993" w:type="dxa"/>
            <w:vAlign w:val="center"/>
          </w:tcPr>
          <w:p w:rsidR="00E20977" w:rsidRPr="006F39DD" w:rsidRDefault="00754998" w:rsidP="00870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6F39DD"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2" w:type="dxa"/>
            <w:vAlign w:val="center"/>
          </w:tcPr>
          <w:p w:rsidR="00E20977" w:rsidRPr="00C410EE" w:rsidRDefault="008700BB" w:rsidP="00870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Какие отношения между друзьями Вы считаете гармоничными?</w:t>
            </w:r>
          </w:p>
        </w:tc>
      </w:tr>
      <w:tr w:rsidR="00E20977" w:rsidTr="00994C60">
        <w:tc>
          <w:tcPr>
            <w:tcW w:w="993" w:type="dxa"/>
            <w:vAlign w:val="center"/>
          </w:tcPr>
          <w:p w:rsidR="00E20977" w:rsidRPr="006F39DD" w:rsidRDefault="006F39DD" w:rsidP="008700BB">
            <w:pPr>
              <w:jc w:val="center"/>
              <w:rPr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9072" w:type="dxa"/>
            <w:vAlign w:val="center"/>
          </w:tcPr>
          <w:p w:rsidR="00E20977" w:rsidRPr="00C410EE" w:rsidRDefault="008700BB" w:rsidP="00870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Почему тема «отцов и детей» часто присутствует во многих произведениях литературы?</w:t>
            </w:r>
          </w:p>
        </w:tc>
      </w:tr>
      <w:tr w:rsidR="006F39DD" w:rsidTr="00994C60">
        <w:trPr>
          <w:trHeight w:val="360"/>
        </w:trPr>
        <w:tc>
          <w:tcPr>
            <w:tcW w:w="993" w:type="dxa"/>
            <w:vAlign w:val="center"/>
          </w:tcPr>
          <w:p w:rsidR="006F39DD" w:rsidRPr="006F39DD" w:rsidRDefault="006F39DD" w:rsidP="00870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</w:p>
        </w:tc>
        <w:tc>
          <w:tcPr>
            <w:tcW w:w="9072" w:type="dxa"/>
            <w:vAlign w:val="center"/>
          </w:tcPr>
          <w:p w:rsidR="006F39DD" w:rsidRPr="00C410EE" w:rsidRDefault="008700BB" w:rsidP="00870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А.С.</w:t>
            </w: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Пушкин</w:t>
            </w:r>
            <w:proofErr w:type="spellEnd"/>
            <w:r w:rsidRPr="00C410EE">
              <w:rPr>
                <w:rFonts w:ascii="Times New Roman" w:hAnsi="Times New Roman" w:cs="Times New Roman"/>
                <w:sz w:val="26"/>
                <w:szCs w:val="26"/>
              </w:rPr>
              <w:t xml:space="preserve"> считал лучшими изменениями те, «которые происходят от улучшения нравов». Разделяете ли Вы эту позицию?</w:t>
            </w:r>
          </w:p>
        </w:tc>
      </w:tr>
      <w:tr w:rsidR="006F39DD" w:rsidTr="00994C60">
        <w:tc>
          <w:tcPr>
            <w:tcW w:w="993" w:type="dxa"/>
            <w:vAlign w:val="center"/>
          </w:tcPr>
          <w:p w:rsidR="006F39DD" w:rsidRPr="006F39DD" w:rsidRDefault="006F39DD" w:rsidP="008700BB">
            <w:pPr>
              <w:jc w:val="center"/>
              <w:rPr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  <w:tc>
          <w:tcPr>
            <w:tcW w:w="9072" w:type="dxa"/>
            <w:vAlign w:val="center"/>
          </w:tcPr>
          <w:p w:rsidR="006F39DD" w:rsidRPr="00C410EE" w:rsidRDefault="008700BB" w:rsidP="00870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Какие качества делают человека гражданином своей страны?</w:t>
            </w:r>
          </w:p>
        </w:tc>
      </w:tr>
      <w:tr w:rsidR="00E20977" w:rsidTr="00994C60">
        <w:tc>
          <w:tcPr>
            <w:tcW w:w="993" w:type="dxa"/>
            <w:vAlign w:val="center"/>
          </w:tcPr>
          <w:p w:rsidR="00E20977" w:rsidRPr="006F39DD" w:rsidRDefault="00754998" w:rsidP="008700BB">
            <w:pPr>
              <w:jc w:val="center"/>
              <w:rPr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6F39DD"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2" w:type="dxa"/>
            <w:vAlign w:val="center"/>
          </w:tcPr>
          <w:p w:rsidR="00E20977" w:rsidRPr="00C410EE" w:rsidRDefault="008700BB" w:rsidP="00870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 xml:space="preserve">Человек </w:t>
            </w:r>
            <w:proofErr w:type="gramStart"/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  <w:proofErr w:type="gramEnd"/>
            <w:r w:rsidRPr="00C410EE">
              <w:rPr>
                <w:rFonts w:ascii="Times New Roman" w:hAnsi="Times New Roman" w:cs="Times New Roman"/>
                <w:sz w:val="26"/>
                <w:szCs w:val="26"/>
              </w:rPr>
              <w:t xml:space="preserve"> – каким он должен быть?</w:t>
            </w:r>
          </w:p>
        </w:tc>
      </w:tr>
      <w:tr w:rsidR="00E20977" w:rsidTr="00994C60">
        <w:tc>
          <w:tcPr>
            <w:tcW w:w="993" w:type="dxa"/>
            <w:vAlign w:val="center"/>
          </w:tcPr>
          <w:p w:rsidR="00E20977" w:rsidRPr="006F39DD" w:rsidRDefault="006F39DD" w:rsidP="008700BB">
            <w:pPr>
              <w:jc w:val="center"/>
              <w:rPr>
                <w:sz w:val="26"/>
                <w:szCs w:val="26"/>
              </w:rPr>
            </w:pPr>
            <w:r w:rsidRPr="006F39DD">
              <w:rPr>
                <w:rFonts w:ascii="Times New Roman" w:hAnsi="Times New Roman" w:cs="Times New Roman"/>
                <w:b/>
                <w:sz w:val="26"/>
                <w:szCs w:val="26"/>
              </w:rPr>
              <w:t>302</w:t>
            </w:r>
          </w:p>
        </w:tc>
        <w:tc>
          <w:tcPr>
            <w:tcW w:w="9072" w:type="dxa"/>
            <w:vAlign w:val="center"/>
          </w:tcPr>
          <w:p w:rsidR="00E20977" w:rsidRPr="00C410EE" w:rsidRDefault="008700BB" w:rsidP="00870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Что добавляет чит</w:t>
            </w:r>
            <w:r w:rsidRPr="00C410EE">
              <w:rPr>
                <w:rFonts w:ascii="Times New Roman" w:hAnsi="Times New Roman" w:cs="Times New Roman"/>
                <w:sz w:val="26"/>
                <w:szCs w:val="26"/>
              </w:rPr>
              <w:t>ательский опыт жизненному опыту?</w:t>
            </w:r>
          </w:p>
        </w:tc>
      </w:tr>
    </w:tbl>
    <w:p w:rsidR="00994C60" w:rsidRDefault="00994C60" w:rsidP="00994C60">
      <w:pPr>
        <w:pStyle w:val="aa"/>
        <w:spacing w:before="120" w:beforeAutospacing="0" w:after="0" w:afterAutospacing="0"/>
        <w:ind w:right="-210"/>
        <w:rPr>
          <w:b/>
          <w:bCs/>
        </w:rPr>
      </w:pPr>
    </w:p>
    <w:p w:rsidR="006F39DD" w:rsidRPr="006F39DD" w:rsidRDefault="00ED047C" w:rsidP="006F39DD">
      <w:pPr>
        <w:pStyle w:val="Default"/>
        <w:ind w:left="-426"/>
      </w:pPr>
      <w:r w:rsidRPr="00CA4528">
        <w:rPr>
          <w:b/>
          <w:bCs/>
        </w:rPr>
        <w:t xml:space="preserve">Примечание: </w:t>
      </w:r>
      <w:r w:rsidR="006F39DD">
        <w:rPr>
          <w:b/>
          <w:bCs/>
        </w:rPr>
        <w:t xml:space="preserve">в </w:t>
      </w:r>
      <w:r w:rsidR="006F39DD" w:rsidRPr="006F39DD">
        <w:rPr>
          <w:rFonts w:eastAsia="Times New Roman"/>
          <w:lang w:eastAsia="ru-RU"/>
        </w:rPr>
        <w:t xml:space="preserve">комплект тем репетиционного сочинения </w:t>
      </w:r>
      <w:r w:rsidR="006F39DD">
        <w:t xml:space="preserve"> </w:t>
      </w:r>
      <w:r w:rsidR="006F39DD" w:rsidRPr="006F39DD">
        <w:t>включены по две темы из каждого раздела банка тем итогового сочинения в соответствии с</w:t>
      </w:r>
      <w:r w:rsidR="006F39DD">
        <w:t>о следующей последовательностью</w:t>
      </w:r>
      <w:r w:rsidR="006F39DD" w:rsidRPr="006F39DD">
        <w:rPr>
          <w:rFonts w:eastAsia="Times New Roman"/>
          <w:lang w:eastAsia="ru-RU"/>
        </w:rPr>
        <w:t>:</w:t>
      </w:r>
    </w:p>
    <w:p w:rsidR="006F39DD" w:rsidRPr="006F39DD" w:rsidRDefault="006F39DD" w:rsidP="006F39D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1, 2 «Духовно-нравственные ориентиры в жизни человека». </w:t>
      </w:r>
    </w:p>
    <w:p w:rsidR="006F39DD" w:rsidRPr="006F39DD" w:rsidRDefault="006F39DD" w:rsidP="006F39D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3, 4 «Семья, общество, Отечество в жизни человека». </w:t>
      </w:r>
    </w:p>
    <w:p w:rsidR="006F39DD" w:rsidRPr="00363E0D" w:rsidRDefault="006F39DD" w:rsidP="006F39DD">
      <w:pPr>
        <w:widowControl w:val="0"/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5, 6 «Природа и культура в жизни человека».</w:t>
      </w:r>
    </w:p>
    <w:sectPr w:rsidR="006F39DD" w:rsidRPr="00363E0D" w:rsidSect="00914CBC">
      <w:headerReference w:type="default" r:id="rId9"/>
      <w:pgSz w:w="11906" w:h="16838"/>
      <w:pgMar w:top="1403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46" w:rsidRDefault="00FE7D46" w:rsidP="00914CBC">
      <w:pPr>
        <w:spacing w:after="0" w:line="240" w:lineRule="auto"/>
      </w:pPr>
      <w:r>
        <w:separator/>
      </w:r>
    </w:p>
  </w:endnote>
  <w:endnote w:type="continuationSeparator" w:id="0">
    <w:p w:rsidR="00FE7D46" w:rsidRDefault="00FE7D46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46" w:rsidRDefault="00FE7D46" w:rsidP="00914CBC">
      <w:pPr>
        <w:spacing w:after="0" w:line="240" w:lineRule="auto"/>
      </w:pPr>
      <w:r>
        <w:separator/>
      </w:r>
    </w:p>
  </w:footnote>
  <w:footnote w:type="continuationSeparator" w:id="0">
    <w:p w:rsidR="00FE7D46" w:rsidRDefault="00FE7D46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C43823" w:rsidRPr="00E20977" w:rsidRDefault="00C43823" w:rsidP="00C43823">
    <w:pPr>
      <w:pStyle w:val="a7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5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3345AC" w:rsidP="00E20977">
    <w:pPr>
      <w:pStyle w:val="a5"/>
      <w:ind w:left="-56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</w:t>
    </w:r>
    <w:r w:rsidR="00681CC1">
      <w:rPr>
        <w:rFonts w:ascii="Times New Roman" w:hAnsi="Times New Roman" w:cs="Times New Roman"/>
      </w:rPr>
      <w:t>2</w:t>
    </w:r>
    <w:r w:rsidR="008700BB">
      <w:rPr>
        <w:rFonts w:ascii="Times New Roman" w:hAnsi="Times New Roman" w:cs="Times New Roman"/>
      </w:rPr>
      <w:t>4</w:t>
    </w:r>
    <w:r w:rsidR="00E20977" w:rsidRPr="00E20977">
      <w:rPr>
        <w:rFonts w:ascii="Times New Roman" w:hAnsi="Times New Roman" w:cs="Times New Roman"/>
      </w:rPr>
      <w:t>-20</w:t>
    </w:r>
    <w:r w:rsidR="00A9037E">
      <w:rPr>
        <w:rFonts w:ascii="Times New Roman" w:hAnsi="Times New Roman" w:cs="Times New Roman"/>
      </w:rPr>
      <w:t>2</w:t>
    </w:r>
    <w:r w:rsidR="008700BB">
      <w:rPr>
        <w:rFonts w:ascii="Times New Roman" w:hAnsi="Times New Roman" w:cs="Times New Roman"/>
      </w:rPr>
      <w:t>5</w:t>
    </w:r>
    <w:r w:rsidR="00994C60">
      <w:rPr>
        <w:rFonts w:ascii="Times New Roman" w:hAnsi="Times New Roman" w:cs="Times New Roman"/>
      </w:rPr>
      <w:t xml:space="preserve"> </w:t>
    </w:r>
    <w:r w:rsidR="00E20977" w:rsidRPr="00E20977">
      <w:rPr>
        <w:rFonts w:ascii="Times New Roman" w:hAnsi="Times New Roman" w:cs="Times New Roman"/>
      </w:rPr>
      <w:t>учебный год</w:t>
    </w:r>
  </w:p>
  <w:p w:rsidR="00E20977" w:rsidRDefault="00E20977" w:rsidP="00914CB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02E"/>
    <w:multiLevelType w:val="hybridMultilevel"/>
    <w:tmpl w:val="48D0E4B6"/>
    <w:lvl w:ilvl="0" w:tplc="75720912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B42841"/>
    <w:multiLevelType w:val="hybridMultilevel"/>
    <w:tmpl w:val="033E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6F49"/>
    <w:multiLevelType w:val="hybridMultilevel"/>
    <w:tmpl w:val="1D906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F2FC8"/>
    <w:multiLevelType w:val="hybridMultilevel"/>
    <w:tmpl w:val="B632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5E2"/>
    <w:multiLevelType w:val="hybridMultilevel"/>
    <w:tmpl w:val="190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A03939"/>
    <w:multiLevelType w:val="hybridMultilevel"/>
    <w:tmpl w:val="13E0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322557"/>
    <w:multiLevelType w:val="hybridMultilevel"/>
    <w:tmpl w:val="7B7A68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A223FA5"/>
    <w:multiLevelType w:val="hybridMultilevel"/>
    <w:tmpl w:val="1D906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F62EE7"/>
    <w:multiLevelType w:val="hybridMultilevel"/>
    <w:tmpl w:val="2AE6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8F2D62"/>
    <w:multiLevelType w:val="multilevel"/>
    <w:tmpl w:val="AB7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E16662C"/>
    <w:multiLevelType w:val="multilevel"/>
    <w:tmpl w:val="D25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17"/>
  </w:num>
  <w:num w:numId="9">
    <w:abstractNumId w:val="8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2B4B"/>
    <w:rsid w:val="000B5486"/>
    <w:rsid w:val="00117B50"/>
    <w:rsid w:val="00144F76"/>
    <w:rsid w:val="00162F73"/>
    <w:rsid w:val="001E55D5"/>
    <w:rsid w:val="00271F2E"/>
    <w:rsid w:val="002759A8"/>
    <w:rsid w:val="003345AC"/>
    <w:rsid w:val="00350C97"/>
    <w:rsid w:val="00363E0D"/>
    <w:rsid w:val="00372C3B"/>
    <w:rsid w:val="003C1374"/>
    <w:rsid w:val="00406F43"/>
    <w:rsid w:val="00511379"/>
    <w:rsid w:val="00517ECD"/>
    <w:rsid w:val="00530635"/>
    <w:rsid w:val="005655E6"/>
    <w:rsid w:val="00591D32"/>
    <w:rsid w:val="005B19EF"/>
    <w:rsid w:val="0063090D"/>
    <w:rsid w:val="00642B28"/>
    <w:rsid w:val="00681CC1"/>
    <w:rsid w:val="0068541A"/>
    <w:rsid w:val="00687E81"/>
    <w:rsid w:val="00696BA0"/>
    <w:rsid w:val="006F39DD"/>
    <w:rsid w:val="00735EF2"/>
    <w:rsid w:val="00742115"/>
    <w:rsid w:val="007423F0"/>
    <w:rsid w:val="00754998"/>
    <w:rsid w:val="007719A0"/>
    <w:rsid w:val="0079568D"/>
    <w:rsid w:val="007E4CA2"/>
    <w:rsid w:val="0081594D"/>
    <w:rsid w:val="00857402"/>
    <w:rsid w:val="008700BB"/>
    <w:rsid w:val="00914CBC"/>
    <w:rsid w:val="009222E7"/>
    <w:rsid w:val="009819A2"/>
    <w:rsid w:val="00994C60"/>
    <w:rsid w:val="009D7FF1"/>
    <w:rsid w:val="00A341C5"/>
    <w:rsid w:val="00A9037E"/>
    <w:rsid w:val="00AB02BF"/>
    <w:rsid w:val="00B014F2"/>
    <w:rsid w:val="00B04ED0"/>
    <w:rsid w:val="00B5007D"/>
    <w:rsid w:val="00B81556"/>
    <w:rsid w:val="00C02E13"/>
    <w:rsid w:val="00C33D50"/>
    <w:rsid w:val="00C410EE"/>
    <w:rsid w:val="00C43823"/>
    <w:rsid w:val="00CC4D39"/>
    <w:rsid w:val="00CE31E0"/>
    <w:rsid w:val="00D01164"/>
    <w:rsid w:val="00D45C6F"/>
    <w:rsid w:val="00D84347"/>
    <w:rsid w:val="00DC6C82"/>
    <w:rsid w:val="00DD78D9"/>
    <w:rsid w:val="00DE1926"/>
    <w:rsid w:val="00DE53EC"/>
    <w:rsid w:val="00E20977"/>
    <w:rsid w:val="00EB7A74"/>
    <w:rsid w:val="00ED047C"/>
    <w:rsid w:val="00EF5136"/>
    <w:rsid w:val="00F33AFF"/>
    <w:rsid w:val="00F374DD"/>
    <w:rsid w:val="00FE7D46"/>
    <w:rsid w:val="00FF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9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CBC"/>
  </w:style>
  <w:style w:type="paragraph" w:styleId="a7">
    <w:name w:val="footer"/>
    <w:basedOn w:val="a"/>
    <w:link w:val="a8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CBC"/>
  </w:style>
  <w:style w:type="table" w:styleId="a9">
    <w:name w:val="Table Grid"/>
    <w:basedOn w:val="a1"/>
    <w:uiPriority w:val="59"/>
    <w:rsid w:val="00E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43823"/>
  </w:style>
  <w:style w:type="paragraph" w:customStyle="1" w:styleId="ab">
    <w:name w:val="Знак Знак Знак Знак"/>
    <w:basedOn w:val="a"/>
    <w:rsid w:val="00DE53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DC667-D805-45BE-A19B-8987BEE0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50</cp:revision>
  <cp:lastPrinted>2015-10-22T09:08:00Z</cp:lastPrinted>
  <dcterms:created xsi:type="dcterms:W3CDTF">2015-10-22T08:08:00Z</dcterms:created>
  <dcterms:modified xsi:type="dcterms:W3CDTF">2024-10-22T07:59:00Z</dcterms:modified>
</cp:coreProperties>
</file>